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397C" w14:textId="33274317" w:rsidR="005E5992" w:rsidRDefault="00C2430D" w:rsidP="00C2430D">
      <w:pPr>
        <w:pStyle w:val="Heading1"/>
      </w:pPr>
      <w:bookmarkStart w:id="0" w:name="_Hlk2174255"/>
      <w:r w:rsidRPr="00C2430D">
        <w:t>Vision Australia</w:t>
      </w:r>
      <w:r w:rsidR="005E5992">
        <w:t xml:space="preserve"> Ringw</w:t>
      </w:r>
      <w:bookmarkStart w:id="1" w:name="_GoBack"/>
      <w:bookmarkEnd w:id="1"/>
      <w:r w:rsidR="005E5992">
        <w:t>ood Office</w:t>
      </w:r>
      <w:r w:rsidRPr="00C2430D">
        <w:t xml:space="preserve"> </w:t>
      </w:r>
    </w:p>
    <w:p w14:paraId="12E66F1A" w14:textId="2CA55E32" w:rsidR="00AE0179" w:rsidRDefault="00AE0179" w:rsidP="00C2430D">
      <w:pPr>
        <w:pStyle w:val="Heading1"/>
      </w:pPr>
      <w:r w:rsidRPr="00AE0179">
        <w:t xml:space="preserve">Eastland Shopping Centre Carpark Ramped Access </w:t>
      </w:r>
      <w:r>
        <w:t>Journey</w:t>
      </w:r>
    </w:p>
    <w:p w14:paraId="709258BD" w14:textId="4696667C" w:rsidR="00C2430D" w:rsidRPr="00C2430D" w:rsidRDefault="00C2430D" w:rsidP="00C2430D">
      <w:pPr>
        <w:pStyle w:val="Heading1"/>
      </w:pPr>
      <w:r w:rsidRPr="00C2430D">
        <w:t>Access Key</w:t>
      </w:r>
    </w:p>
    <w:bookmarkEnd w:id="0"/>
    <w:p w14:paraId="39632F84" w14:textId="77777777" w:rsidR="00C2430D" w:rsidRPr="00C2430D" w:rsidRDefault="00C2430D" w:rsidP="00C2430D">
      <w:pPr>
        <w:rPr>
          <w:rFonts w:ascii="Arial" w:hAnsi="Arial" w:cs="Arial"/>
          <w:b/>
          <w:sz w:val="36"/>
          <w:szCs w:val="36"/>
        </w:rPr>
      </w:pPr>
      <w:r w:rsidRPr="00C2430D">
        <w:rPr>
          <w:rFonts w:ascii="Arial" w:hAnsi="Arial" w:cs="Arial"/>
          <w:b/>
          <w:sz w:val="36"/>
          <w:szCs w:val="36"/>
        </w:rPr>
        <w:t>Shop 3 Civic Place, Ringwood, Victoria 3134</w:t>
      </w:r>
    </w:p>
    <w:p w14:paraId="2D22A150" w14:textId="77777777" w:rsidR="00C2430D" w:rsidRPr="00C2430D" w:rsidRDefault="00C2430D" w:rsidP="00C2430D">
      <w:pPr>
        <w:rPr>
          <w:rFonts w:ascii="Arial" w:hAnsi="Arial" w:cs="Arial"/>
          <w:b/>
          <w:sz w:val="36"/>
          <w:szCs w:val="36"/>
        </w:rPr>
      </w:pPr>
      <w:r w:rsidRPr="00C2430D">
        <w:rPr>
          <w:rFonts w:ascii="Arial" w:hAnsi="Arial" w:cs="Arial"/>
          <w:b/>
          <w:sz w:val="36"/>
          <w:szCs w:val="36"/>
        </w:rPr>
        <w:t>Phone: 9760 0000</w:t>
      </w:r>
    </w:p>
    <w:p w14:paraId="2493430B" w14:textId="6A02AC8C" w:rsidR="00C2430D" w:rsidRPr="00C2430D" w:rsidRDefault="00C2430D" w:rsidP="00C2430D">
      <w:pPr>
        <w:rPr>
          <w:rFonts w:ascii="Arial" w:hAnsi="Arial" w:cs="Arial"/>
          <w:b/>
          <w:sz w:val="36"/>
          <w:szCs w:val="36"/>
        </w:rPr>
      </w:pPr>
      <w:r w:rsidRPr="00C2430D">
        <w:rPr>
          <w:rFonts w:ascii="Arial" w:hAnsi="Arial" w:cs="Arial"/>
          <w:b/>
          <w:sz w:val="36"/>
          <w:szCs w:val="36"/>
        </w:rPr>
        <w:t xml:space="preserve">Website: </w:t>
      </w:r>
      <w:hyperlink r:id="rId5" w:history="1">
        <w:r w:rsidRPr="00C2430D">
          <w:rPr>
            <w:rStyle w:val="Hyperlink"/>
            <w:rFonts w:ascii="Arial" w:hAnsi="Arial" w:cs="Arial"/>
            <w:b/>
            <w:sz w:val="36"/>
            <w:szCs w:val="36"/>
          </w:rPr>
          <w:t>www.visionaustralia.org</w:t>
        </w:r>
      </w:hyperlink>
    </w:p>
    <w:p w14:paraId="02E8E6DA" w14:textId="40A43A67" w:rsidR="00C2430D" w:rsidRPr="00C2430D" w:rsidRDefault="00C2430D" w:rsidP="00C2430D">
      <w:pPr>
        <w:rPr>
          <w:rFonts w:ascii="Arial" w:hAnsi="Arial" w:cs="Arial"/>
          <w:b/>
          <w:sz w:val="36"/>
          <w:szCs w:val="36"/>
        </w:rPr>
      </w:pPr>
      <w:r w:rsidRPr="00C2430D">
        <w:rPr>
          <w:rFonts w:ascii="Arial" w:hAnsi="Arial" w:cs="Arial"/>
          <w:b/>
          <w:sz w:val="36"/>
          <w:szCs w:val="36"/>
        </w:rPr>
        <w:t>Updated February 2019 Version 1.0</w:t>
      </w:r>
    </w:p>
    <w:p w14:paraId="08607545" w14:textId="30052F1C" w:rsidR="00C2430D" w:rsidRPr="00C2430D" w:rsidRDefault="00C2430D" w:rsidP="001A6AC7">
      <w:pPr>
        <w:pStyle w:val="Heading2"/>
      </w:pPr>
      <w:r w:rsidRPr="00C2430D">
        <w:t>Guidelines</w:t>
      </w:r>
    </w:p>
    <w:p w14:paraId="07E0A81C" w14:textId="5A72CD11" w:rsidR="00C2430D" w:rsidRPr="00C2430D" w:rsidRDefault="00C2430D" w:rsidP="00D376C0">
      <w:pPr>
        <w:rPr>
          <w:rFonts w:ascii="Arial" w:hAnsi="Arial" w:cs="Arial"/>
          <w:b/>
          <w:sz w:val="36"/>
          <w:szCs w:val="36"/>
        </w:rPr>
      </w:pPr>
      <w:r w:rsidRPr="00C2430D">
        <w:rPr>
          <w:rFonts w:ascii="Arial" w:hAnsi="Arial" w:cs="Arial"/>
          <w:b/>
          <w:sz w:val="36"/>
          <w:szCs w:val="36"/>
        </w:rPr>
        <w:t xml:space="preserve">Thank you for choosing to use an Access Key for </w:t>
      </w:r>
      <w:bookmarkStart w:id="2" w:name="_Hlk2175087"/>
      <w:r w:rsidR="00AE0179" w:rsidRPr="00AE0179">
        <w:rPr>
          <w:rFonts w:ascii="Arial" w:hAnsi="Arial" w:cs="Arial"/>
          <w:b/>
          <w:sz w:val="36"/>
          <w:szCs w:val="36"/>
        </w:rPr>
        <w:t>Vision Australia</w:t>
      </w:r>
      <w:r w:rsidR="00AE0179">
        <w:rPr>
          <w:rFonts w:ascii="Arial" w:hAnsi="Arial" w:cs="Arial"/>
          <w:b/>
          <w:sz w:val="36"/>
          <w:szCs w:val="36"/>
        </w:rPr>
        <w:t xml:space="preserve"> </w:t>
      </w:r>
      <w:r w:rsidR="00AE0179" w:rsidRPr="00AE0179">
        <w:rPr>
          <w:rFonts w:ascii="Arial" w:hAnsi="Arial" w:cs="Arial"/>
          <w:b/>
          <w:sz w:val="36"/>
          <w:szCs w:val="36"/>
        </w:rPr>
        <w:t>Ringwood Office</w:t>
      </w:r>
      <w:r w:rsidR="00AE0179">
        <w:rPr>
          <w:rFonts w:ascii="Arial" w:hAnsi="Arial" w:cs="Arial"/>
          <w:b/>
          <w:sz w:val="36"/>
          <w:szCs w:val="36"/>
        </w:rPr>
        <w:t xml:space="preserve">, </w:t>
      </w:r>
      <w:r w:rsidR="00AE0179" w:rsidRPr="00AE0179">
        <w:rPr>
          <w:rFonts w:ascii="Arial" w:hAnsi="Arial" w:cs="Arial"/>
          <w:b/>
          <w:sz w:val="36"/>
          <w:szCs w:val="36"/>
        </w:rPr>
        <w:t>Eastland Shopping Centre Car</w:t>
      </w:r>
      <w:r w:rsidR="00AE0179">
        <w:rPr>
          <w:rFonts w:ascii="Arial" w:hAnsi="Arial" w:cs="Arial"/>
          <w:b/>
          <w:sz w:val="36"/>
          <w:szCs w:val="36"/>
        </w:rPr>
        <w:t>p</w:t>
      </w:r>
      <w:r w:rsidR="00AE0179" w:rsidRPr="00AE0179">
        <w:rPr>
          <w:rFonts w:ascii="Arial" w:hAnsi="Arial" w:cs="Arial"/>
          <w:b/>
          <w:sz w:val="36"/>
          <w:szCs w:val="36"/>
        </w:rPr>
        <w:t>ark Ramped Access</w:t>
      </w:r>
      <w:bookmarkEnd w:id="2"/>
      <w:r w:rsidR="00AE0179">
        <w:rPr>
          <w:rFonts w:ascii="Arial" w:hAnsi="Arial" w:cs="Arial"/>
          <w:b/>
          <w:sz w:val="36"/>
          <w:szCs w:val="36"/>
        </w:rPr>
        <w:t xml:space="preserve"> Journey</w:t>
      </w:r>
      <w:r w:rsidRPr="00C2430D">
        <w:rPr>
          <w:rFonts w:ascii="Arial" w:hAnsi="Arial" w:cs="Arial"/>
          <w:b/>
          <w:sz w:val="36"/>
          <w:szCs w:val="36"/>
        </w:rPr>
        <w:t>.</w:t>
      </w:r>
    </w:p>
    <w:p w14:paraId="509DE1CF" w14:textId="77777777" w:rsidR="00C2430D" w:rsidRPr="00C2430D" w:rsidRDefault="00C2430D" w:rsidP="00C2430D">
      <w:pPr>
        <w:rPr>
          <w:rFonts w:ascii="Arial" w:hAnsi="Arial" w:cs="Arial"/>
          <w:b/>
          <w:sz w:val="36"/>
          <w:szCs w:val="36"/>
        </w:rPr>
      </w:pPr>
      <w:r w:rsidRPr="00C2430D">
        <w:rPr>
          <w:rFonts w:ascii="Arial" w:hAnsi="Arial" w:cs="Arial"/>
          <w:b/>
          <w:sz w:val="36"/>
          <w:szCs w:val="36"/>
        </w:rPr>
        <w:t>For your Access Key to be successful, we recommend you follow these guidelines.</w:t>
      </w:r>
    </w:p>
    <w:p w14:paraId="53EC9F69"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preferably to be obtained two weeks in advance of visit.</w:t>
      </w:r>
    </w:p>
    <w:p w14:paraId="37AC577C"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to be read calmly and confidently in an environment free of distractions.</w:t>
      </w:r>
    </w:p>
    <w:p w14:paraId="69A50FCE"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An adult/carer is to read the Access Key with the participant as often as required, to ensure the participant understands the Access Key.</w:t>
      </w:r>
    </w:p>
    <w:p w14:paraId="7C5C30EB" w14:textId="77777777" w:rsidR="00C2430D" w:rsidRPr="00C2430D" w:rsidRDefault="00C2430D" w:rsidP="00C2430D">
      <w:pPr>
        <w:rPr>
          <w:rFonts w:ascii="Arial" w:hAnsi="Arial" w:cs="Arial"/>
          <w:b/>
          <w:sz w:val="36"/>
          <w:szCs w:val="36"/>
        </w:rPr>
      </w:pPr>
      <w:r w:rsidRPr="00C2430D">
        <w:rPr>
          <w:rFonts w:ascii="Arial" w:hAnsi="Arial" w:cs="Arial"/>
          <w:b/>
          <w:sz w:val="36"/>
          <w:szCs w:val="36"/>
        </w:rPr>
        <w:t>Help the participant comprehend the key points of the Access Key, consistently monitoring for level of understanding.</w:t>
      </w:r>
    </w:p>
    <w:p w14:paraId="77CD9477" w14:textId="77777777" w:rsidR="00C2430D" w:rsidRPr="00C2430D" w:rsidRDefault="00C2430D" w:rsidP="00C2430D">
      <w:pPr>
        <w:rPr>
          <w:rFonts w:ascii="Arial" w:hAnsi="Arial" w:cs="Arial"/>
          <w:b/>
          <w:sz w:val="36"/>
          <w:szCs w:val="36"/>
        </w:rPr>
      </w:pPr>
      <w:r w:rsidRPr="00C2430D">
        <w:rPr>
          <w:rFonts w:ascii="Arial" w:hAnsi="Arial" w:cs="Arial"/>
          <w:b/>
          <w:sz w:val="36"/>
          <w:szCs w:val="36"/>
        </w:rPr>
        <w:t>If using the Access Key as a reflective tool, enjoy the pivotal link between experience and recall after the visit has taken place.</w:t>
      </w:r>
    </w:p>
    <w:p w14:paraId="24C5850E" w14:textId="77777777" w:rsidR="00C2430D" w:rsidRPr="00C2430D" w:rsidRDefault="00C2430D" w:rsidP="00C2430D">
      <w:pPr>
        <w:rPr>
          <w:rFonts w:ascii="Arial" w:hAnsi="Arial" w:cs="Arial"/>
          <w:b/>
          <w:sz w:val="36"/>
          <w:szCs w:val="36"/>
        </w:rPr>
      </w:pPr>
      <w:r w:rsidRPr="00C2430D">
        <w:rPr>
          <w:rFonts w:ascii="Arial" w:hAnsi="Arial" w:cs="Arial"/>
          <w:b/>
          <w:sz w:val="36"/>
          <w:szCs w:val="36"/>
        </w:rPr>
        <w:t>Once the visit has taken place, revisit the Access Key to celebrate success.</w:t>
      </w:r>
    </w:p>
    <w:p w14:paraId="488E2C3F" w14:textId="5B5F4900" w:rsidR="00C2430D" w:rsidRPr="00450B29" w:rsidRDefault="00C2430D" w:rsidP="00C2430D">
      <w:pPr>
        <w:rPr>
          <w:rFonts w:ascii="Arial" w:hAnsi="Arial" w:cs="Arial"/>
          <w:b/>
          <w:sz w:val="36"/>
          <w:szCs w:val="36"/>
        </w:rPr>
      </w:pPr>
      <w:r w:rsidRPr="00C2430D">
        <w:rPr>
          <w:rFonts w:ascii="Arial" w:hAnsi="Arial" w:cs="Arial"/>
          <w:b/>
          <w:sz w:val="36"/>
          <w:szCs w:val="36"/>
        </w:rPr>
        <w:t xml:space="preserve">Download Access Key in its entirety – </w:t>
      </w:r>
      <w:r w:rsidR="00450B29" w:rsidRPr="00450B29">
        <w:rPr>
          <w:rFonts w:ascii="Arial" w:hAnsi="Arial" w:cs="Arial"/>
          <w:b/>
          <w:sz w:val="36"/>
          <w:szCs w:val="36"/>
        </w:rPr>
        <w:t>3</w:t>
      </w:r>
      <w:r w:rsidR="00BD32BC">
        <w:rPr>
          <w:rFonts w:ascii="Arial" w:hAnsi="Arial" w:cs="Arial"/>
          <w:b/>
          <w:sz w:val="36"/>
          <w:szCs w:val="36"/>
        </w:rPr>
        <w:t>1</w:t>
      </w:r>
      <w:r w:rsidRPr="00450B29">
        <w:rPr>
          <w:rFonts w:ascii="Arial" w:hAnsi="Arial" w:cs="Arial"/>
          <w:b/>
          <w:sz w:val="36"/>
          <w:szCs w:val="36"/>
        </w:rPr>
        <w:t xml:space="preserve"> pages in total.</w:t>
      </w:r>
    </w:p>
    <w:p w14:paraId="0914592B" w14:textId="77777777" w:rsidR="00C2430D" w:rsidRPr="00C2430D" w:rsidRDefault="00C2430D" w:rsidP="001A6AC7">
      <w:pPr>
        <w:pStyle w:val="Heading2"/>
      </w:pPr>
      <w:r w:rsidRPr="00C2430D">
        <w:t>Did You Know?</w:t>
      </w:r>
    </w:p>
    <w:p w14:paraId="33B298BD"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Ringwood Vision Australia office has an expansive outdoor courtyard featuring street art by local artists. </w:t>
      </w:r>
    </w:p>
    <w:p w14:paraId="58094D8B" w14:textId="21256C25" w:rsidR="00C2430D" w:rsidRPr="00C2430D" w:rsidRDefault="00C2430D" w:rsidP="00C2430D">
      <w:pPr>
        <w:rPr>
          <w:rFonts w:ascii="Arial" w:hAnsi="Arial" w:cs="Arial"/>
          <w:b/>
          <w:sz w:val="36"/>
          <w:szCs w:val="36"/>
        </w:rPr>
      </w:pPr>
      <w:r w:rsidRPr="00C2430D">
        <w:rPr>
          <w:rFonts w:ascii="Arial" w:hAnsi="Arial" w:cs="Arial"/>
          <w:b/>
          <w:sz w:val="36"/>
          <w:szCs w:val="36"/>
        </w:rPr>
        <w:t>This is a great space for events and get togethers in the warmer months.</w:t>
      </w:r>
    </w:p>
    <w:p w14:paraId="6F842EDE" w14:textId="77777777" w:rsidR="005E5992" w:rsidRDefault="00C2430D" w:rsidP="00C2430D">
      <w:pPr>
        <w:rPr>
          <w:rFonts w:ascii="Arial" w:hAnsi="Arial" w:cs="Arial"/>
          <w:b/>
          <w:sz w:val="36"/>
          <w:szCs w:val="36"/>
        </w:rPr>
      </w:pPr>
      <w:r w:rsidRPr="00C2430D">
        <w:rPr>
          <w:rFonts w:ascii="Arial" w:hAnsi="Arial" w:cs="Arial"/>
          <w:b/>
          <w:sz w:val="36"/>
          <w:szCs w:val="36"/>
        </w:rPr>
        <w:lastRenderedPageBreak/>
        <w:t xml:space="preserve">There is a purpose-built board room available for Vision Australia clients to hold recreational groups and meetings. </w:t>
      </w:r>
    </w:p>
    <w:p w14:paraId="68784715" w14:textId="659A6792" w:rsidR="00C2430D" w:rsidRPr="00C2430D" w:rsidRDefault="00C2430D" w:rsidP="00C2430D">
      <w:pPr>
        <w:rPr>
          <w:rFonts w:ascii="Arial" w:hAnsi="Arial" w:cs="Arial"/>
          <w:b/>
          <w:sz w:val="36"/>
          <w:szCs w:val="36"/>
        </w:rPr>
      </w:pPr>
      <w:r w:rsidRPr="00C2430D">
        <w:rPr>
          <w:rFonts w:ascii="Arial" w:hAnsi="Arial" w:cs="Arial"/>
          <w:b/>
          <w:sz w:val="36"/>
          <w:szCs w:val="36"/>
        </w:rPr>
        <w:t xml:space="preserve">The board room has teleconferencing facilities, computers and its own kitchenette. </w:t>
      </w:r>
    </w:p>
    <w:p w14:paraId="4D6E0A90"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new Ringwood office features furnishings and floor coverings in contrasting colours. </w:t>
      </w:r>
    </w:p>
    <w:p w14:paraId="1DBF96F4" w14:textId="3D06EAE4" w:rsidR="00C2430D" w:rsidRPr="00C2430D" w:rsidRDefault="00C2430D" w:rsidP="00C2430D">
      <w:pPr>
        <w:rPr>
          <w:rFonts w:ascii="Arial" w:hAnsi="Arial" w:cs="Arial"/>
          <w:b/>
          <w:sz w:val="36"/>
          <w:szCs w:val="36"/>
        </w:rPr>
      </w:pPr>
      <w:r w:rsidRPr="00C2430D">
        <w:rPr>
          <w:rFonts w:ascii="Arial" w:hAnsi="Arial" w:cs="Arial"/>
          <w:b/>
          <w:sz w:val="36"/>
          <w:szCs w:val="36"/>
        </w:rPr>
        <w:t>All rooms have dimmable lighting, ergonomic furniture, and separate climate controls.</w:t>
      </w:r>
    </w:p>
    <w:p w14:paraId="07C8D611" w14:textId="11981912" w:rsidR="00C2430D" w:rsidRPr="00C2430D" w:rsidRDefault="00C2430D" w:rsidP="00C2430D">
      <w:pPr>
        <w:rPr>
          <w:rFonts w:ascii="Arial" w:hAnsi="Arial" w:cs="Arial"/>
          <w:b/>
          <w:sz w:val="36"/>
          <w:szCs w:val="36"/>
        </w:rPr>
      </w:pPr>
      <w:r w:rsidRPr="00C2430D">
        <w:rPr>
          <w:rFonts w:ascii="Arial" w:hAnsi="Arial" w:cs="Arial"/>
          <w:b/>
          <w:sz w:val="36"/>
          <w:szCs w:val="36"/>
        </w:rPr>
        <w:t>Conference rooms are available so clients can meet with service providers to discuss care needs in private.</w:t>
      </w:r>
    </w:p>
    <w:p w14:paraId="41DFA882" w14:textId="77777777" w:rsidR="00C2430D" w:rsidRPr="00C2430D" w:rsidRDefault="00C2430D" w:rsidP="00C2430D">
      <w:pPr>
        <w:rPr>
          <w:rFonts w:ascii="Arial" w:hAnsi="Arial" w:cs="Arial"/>
          <w:b/>
          <w:sz w:val="36"/>
          <w:szCs w:val="36"/>
        </w:rPr>
      </w:pPr>
      <w:r w:rsidRPr="00C2430D">
        <w:rPr>
          <w:rFonts w:ascii="Arial" w:hAnsi="Arial" w:cs="Arial"/>
          <w:b/>
          <w:sz w:val="36"/>
          <w:szCs w:val="36"/>
        </w:rPr>
        <w:t>TGSI is an abbreviation for ‘Tactile Ground Surface Indicator’.</w:t>
      </w:r>
    </w:p>
    <w:p w14:paraId="77FB81B2" w14:textId="329BC6EC" w:rsidR="00C2430D" w:rsidRDefault="00C2430D" w:rsidP="00C2430D">
      <w:pPr>
        <w:rPr>
          <w:rStyle w:val="Hyperlink"/>
          <w:rFonts w:ascii="Arial" w:hAnsi="Arial" w:cs="Arial"/>
          <w:b/>
          <w:sz w:val="36"/>
          <w:szCs w:val="36"/>
        </w:rPr>
      </w:pPr>
      <w:r w:rsidRPr="00C2430D">
        <w:rPr>
          <w:rFonts w:ascii="Arial" w:hAnsi="Arial" w:cs="Arial"/>
          <w:b/>
          <w:sz w:val="36"/>
          <w:szCs w:val="36"/>
        </w:rPr>
        <w:t xml:space="preserve">To provide feedback please phone 9760 0000 or email </w:t>
      </w:r>
      <w:hyperlink r:id="rId6" w:history="1">
        <w:r w:rsidRPr="00C2430D">
          <w:rPr>
            <w:rStyle w:val="Hyperlink"/>
            <w:rFonts w:ascii="Arial" w:hAnsi="Arial" w:cs="Arial"/>
            <w:b/>
            <w:sz w:val="36"/>
            <w:szCs w:val="36"/>
          </w:rPr>
          <w:t>ringwood@visionaustralia.org</w:t>
        </w:r>
      </w:hyperlink>
    </w:p>
    <w:p w14:paraId="78739851" w14:textId="77777777" w:rsidR="00910A1E" w:rsidRPr="00FC3900" w:rsidRDefault="00910A1E" w:rsidP="00910A1E">
      <w:pPr>
        <w:pStyle w:val="Heading2"/>
      </w:pPr>
      <w:r w:rsidRPr="00FC3900">
        <w:t>Eastland Shopping Centre Carpark</w:t>
      </w:r>
    </w:p>
    <w:p w14:paraId="05A74C59"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Eastland Shopping Centre provides free parking for a maximum of three hours.  </w:t>
      </w:r>
    </w:p>
    <w:p w14:paraId="7E289B9D"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Fees apply thereafter. </w:t>
      </w:r>
    </w:p>
    <w:p w14:paraId="76E6D975" w14:textId="77777777" w:rsidR="00910A1E" w:rsidRPr="00FC3900" w:rsidRDefault="00910A1E" w:rsidP="00910A1E">
      <w:pPr>
        <w:rPr>
          <w:rFonts w:ascii="Arial" w:hAnsi="Arial" w:cs="Arial"/>
          <w:b/>
          <w:sz w:val="36"/>
          <w:szCs w:val="36"/>
        </w:rPr>
      </w:pPr>
      <w:r w:rsidRPr="00FC3900">
        <w:rPr>
          <w:rFonts w:ascii="Arial" w:hAnsi="Arial" w:cs="Arial"/>
          <w:b/>
          <w:sz w:val="36"/>
          <w:szCs w:val="36"/>
        </w:rPr>
        <w:lastRenderedPageBreak/>
        <w:t>Entry to this carpark is located in Ringwood Street via West five entrance.</w:t>
      </w:r>
    </w:p>
    <w:p w14:paraId="11314E6D" w14:textId="77777777" w:rsidR="00910A1E" w:rsidRPr="00FC3900" w:rsidRDefault="00910A1E" w:rsidP="00910A1E">
      <w:pPr>
        <w:rPr>
          <w:rFonts w:ascii="Arial" w:hAnsi="Arial" w:cs="Arial"/>
          <w:b/>
          <w:sz w:val="36"/>
          <w:szCs w:val="36"/>
        </w:rPr>
      </w:pPr>
      <w:r w:rsidRPr="00FC3900">
        <w:rPr>
          <w:rFonts w:ascii="Arial" w:hAnsi="Arial" w:cs="Arial"/>
          <w:b/>
          <w:sz w:val="36"/>
          <w:szCs w:val="36"/>
        </w:rPr>
        <w:t>Follow the entry ramps to level three signed ‘Town Centre’.</w:t>
      </w:r>
    </w:p>
    <w:p w14:paraId="2B9A54E2" w14:textId="77777777" w:rsidR="00910A1E" w:rsidRPr="00FC3900" w:rsidRDefault="00910A1E" w:rsidP="00910A1E">
      <w:pPr>
        <w:rPr>
          <w:rFonts w:ascii="Arial" w:hAnsi="Arial" w:cs="Arial"/>
          <w:b/>
          <w:sz w:val="36"/>
          <w:szCs w:val="36"/>
        </w:rPr>
      </w:pPr>
      <w:r w:rsidRPr="00FC3900">
        <w:rPr>
          <w:rFonts w:ascii="Arial" w:hAnsi="Arial" w:cs="Arial"/>
          <w:b/>
          <w:sz w:val="36"/>
          <w:szCs w:val="36"/>
        </w:rPr>
        <w:t>The entry ramps are located on the left hand-side of the carpark.</w:t>
      </w:r>
    </w:p>
    <w:p w14:paraId="5AB73F29" w14:textId="77777777" w:rsidR="00910A1E" w:rsidRPr="00FC3900" w:rsidRDefault="00910A1E" w:rsidP="00910A1E">
      <w:pPr>
        <w:rPr>
          <w:rFonts w:ascii="Arial" w:hAnsi="Arial" w:cs="Arial"/>
          <w:b/>
          <w:sz w:val="36"/>
          <w:szCs w:val="36"/>
        </w:rPr>
      </w:pPr>
      <w:r w:rsidRPr="00FC3900">
        <w:rPr>
          <w:rFonts w:ascii="Arial" w:hAnsi="Arial" w:cs="Arial"/>
          <w:b/>
          <w:sz w:val="36"/>
          <w:szCs w:val="36"/>
        </w:rPr>
        <w:t>There are eight accessible parking bays on level three.</w:t>
      </w:r>
    </w:p>
    <w:p w14:paraId="1D2B1132" w14:textId="4A965365" w:rsidR="00910A1E" w:rsidRDefault="00910A1E" w:rsidP="00C2430D">
      <w:pPr>
        <w:rPr>
          <w:rFonts w:ascii="Arial" w:hAnsi="Arial" w:cs="Arial"/>
          <w:b/>
          <w:sz w:val="36"/>
          <w:szCs w:val="36"/>
        </w:rPr>
      </w:pPr>
      <w:r w:rsidRPr="00FC3900">
        <w:rPr>
          <w:rFonts w:ascii="Arial" w:hAnsi="Arial" w:cs="Arial"/>
          <w:b/>
          <w:sz w:val="36"/>
          <w:szCs w:val="36"/>
        </w:rPr>
        <w:t xml:space="preserve">There is ramped access to Vision Australia Ringwood from this carpark. </w:t>
      </w:r>
    </w:p>
    <w:p w14:paraId="50422BFE" w14:textId="77777777" w:rsidR="00910A1E" w:rsidRPr="00FC3900" w:rsidRDefault="00910A1E" w:rsidP="00910A1E">
      <w:pPr>
        <w:pStyle w:val="Heading2"/>
      </w:pPr>
      <w:r w:rsidRPr="00FC3900">
        <w:t>Ramped Access Journey</w:t>
      </w:r>
    </w:p>
    <w:p w14:paraId="159E80E0" w14:textId="77777777" w:rsidR="00910A1E" w:rsidRPr="00FC3900" w:rsidRDefault="00910A1E" w:rsidP="00910A1E">
      <w:pPr>
        <w:pStyle w:val="Heading2"/>
      </w:pPr>
      <w:r w:rsidRPr="00FC3900">
        <w:t>Eastland Shopping Centre Carpark to Vision Australia Ringwood</w:t>
      </w:r>
    </w:p>
    <w:p w14:paraId="7CC2BD6E" w14:textId="77777777" w:rsidR="00910A1E" w:rsidRPr="00FC3900" w:rsidRDefault="00910A1E" w:rsidP="00910A1E">
      <w:pPr>
        <w:rPr>
          <w:rFonts w:ascii="Arial" w:hAnsi="Arial" w:cs="Arial"/>
          <w:b/>
          <w:sz w:val="36"/>
          <w:szCs w:val="36"/>
        </w:rPr>
      </w:pPr>
      <w:r w:rsidRPr="00FC3900">
        <w:rPr>
          <w:rFonts w:ascii="Arial" w:hAnsi="Arial" w:cs="Arial"/>
          <w:b/>
          <w:sz w:val="36"/>
          <w:szCs w:val="36"/>
        </w:rPr>
        <w:t>Accessible parking on level three is located approximately 30-metres from the carpark pathway.</w:t>
      </w:r>
    </w:p>
    <w:p w14:paraId="55EA1DAB"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Locate a wall at the top of a ramped pathway along the outside perimeter of the carpark.  </w:t>
      </w:r>
    </w:p>
    <w:p w14:paraId="11811AF1" w14:textId="77777777" w:rsidR="00910A1E" w:rsidRPr="00FC3900" w:rsidRDefault="00910A1E" w:rsidP="00910A1E">
      <w:pPr>
        <w:rPr>
          <w:rFonts w:ascii="Arial" w:hAnsi="Arial" w:cs="Arial"/>
          <w:b/>
          <w:sz w:val="36"/>
          <w:szCs w:val="36"/>
        </w:rPr>
      </w:pPr>
      <w:r w:rsidRPr="00FC3900">
        <w:rPr>
          <w:rFonts w:ascii="Arial" w:hAnsi="Arial" w:cs="Arial"/>
          <w:b/>
          <w:sz w:val="36"/>
          <w:szCs w:val="36"/>
        </w:rPr>
        <w:t>This wall is not undercover and is beyond a set of bike racks.</w:t>
      </w:r>
    </w:p>
    <w:p w14:paraId="20F33FA8" w14:textId="77777777" w:rsidR="00910A1E" w:rsidRPr="00FC3900" w:rsidRDefault="00910A1E" w:rsidP="00910A1E">
      <w:pPr>
        <w:rPr>
          <w:rFonts w:ascii="Arial" w:hAnsi="Arial" w:cs="Arial"/>
          <w:b/>
          <w:sz w:val="36"/>
          <w:szCs w:val="36"/>
        </w:rPr>
      </w:pPr>
      <w:r w:rsidRPr="00FC3900">
        <w:rPr>
          <w:rFonts w:ascii="Arial" w:hAnsi="Arial" w:cs="Arial"/>
          <w:b/>
          <w:sz w:val="36"/>
          <w:szCs w:val="36"/>
        </w:rPr>
        <w:lastRenderedPageBreak/>
        <w:t xml:space="preserve">Turn left at the wall. </w:t>
      </w:r>
    </w:p>
    <w:p w14:paraId="2EDDDB09" w14:textId="77777777" w:rsidR="00910A1E" w:rsidRPr="00FC3900" w:rsidRDefault="00910A1E" w:rsidP="00910A1E">
      <w:pPr>
        <w:rPr>
          <w:rFonts w:ascii="Arial" w:hAnsi="Arial" w:cs="Arial"/>
          <w:b/>
          <w:sz w:val="36"/>
          <w:szCs w:val="36"/>
        </w:rPr>
      </w:pPr>
      <w:r w:rsidRPr="00FC3900">
        <w:rPr>
          <w:rFonts w:ascii="Arial" w:hAnsi="Arial" w:cs="Arial"/>
          <w:b/>
          <w:sz w:val="36"/>
          <w:szCs w:val="36"/>
        </w:rPr>
        <w:t>Continue down the ramped pathway for approximately 25-metres using the wall as a shoreline.</w:t>
      </w:r>
    </w:p>
    <w:p w14:paraId="1028BB4B" w14:textId="77777777" w:rsidR="00910A1E" w:rsidRPr="00FC3900" w:rsidRDefault="00910A1E" w:rsidP="00910A1E">
      <w:pPr>
        <w:rPr>
          <w:rFonts w:ascii="Arial" w:hAnsi="Arial" w:cs="Arial"/>
          <w:b/>
          <w:sz w:val="36"/>
          <w:szCs w:val="36"/>
        </w:rPr>
      </w:pPr>
      <w:r w:rsidRPr="00FC3900">
        <w:rPr>
          <w:rFonts w:ascii="Arial" w:hAnsi="Arial" w:cs="Arial"/>
          <w:b/>
          <w:sz w:val="36"/>
          <w:szCs w:val="36"/>
        </w:rPr>
        <w:t>This pathway has a slight decline.</w:t>
      </w:r>
    </w:p>
    <w:p w14:paraId="05A5E99E" w14:textId="77777777" w:rsidR="00910A1E" w:rsidRPr="00FC3900" w:rsidRDefault="00910A1E" w:rsidP="00910A1E">
      <w:pPr>
        <w:rPr>
          <w:rFonts w:ascii="Arial" w:hAnsi="Arial" w:cs="Arial"/>
          <w:b/>
          <w:sz w:val="36"/>
          <w:szCs w:val="36"/>
        </w:rPr>
      </w:pPr>
      <w:r w:rsidRPr="00FC3900">
        <w:rPr>
          <w:rFonts w:ascii="Arial" w:hAnsi="Arial" w:cs="Arial"/>
          <w:b/>
          <w:sz w:val="36"/>
          <w:szCs w:val="36"/>
        </w:rPr>
        <w:t>When the wall discontinues, turn right.</w:t>
      </w:r>
    </w:p>
    <w:p w14:paraId="48FFFCCF"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There is a descending stairwell immediately after the right turn. </w:t>
      </w:r>
    </w:p>
    <w:p w14:paraId="1F9263B3" w14:textId="77777777" w:rsidR="00910A1E" w:rsidRPr="00FC3900" w:rsidRDefault="00910A1E" w:rsidP="00910A1E">
      <w:pPr>
        <w:rPr>
          <w:rFonts w:ascii="Arial" w:hAnsi="Arial" w:cs="Arial"/>
          <w:b/>
          <w:sz w:val="36"/>
          <w:szCs w:val="36"/>
        </w:rPr>
      </w:pPr>
      <w:r w:rsidRPr="00FC3900">
        <w:rPr>
          <w:rFonts w:ascii="Arial" w:hAnsi="Arial" w:cs="Arial"/>
          <w:b/>
          <w:sz w:val="36"/>
          <w:szCs w:val="36"/>
        </w:rPr>
        <w:t>There are hazard TGSIs.</w:t>
      </w:r>
    </w:p>
    <w:p w14:paraId="4E077CFA" w14:textId="77777777" w:rsidR="00910A1E" w:rsidRPr="00FC3900" w:rsidRDefault="00910A1E" w:rsidP="00910A1E">
      <w:pPr>
        <w:rPr>
          <w:rFonts w:ascii="Arial" w:hAnsi="Arial" w:cs="Arial"/>
          <w:b/>
          <w:sz w:val="36"/>
          <w:szCs w:val="36"/>
        </w:rPr>
      </w:pPr>
      <w:r w:rsidRPr="00FC3900">
        <w:rPr>
          <w:rFonts w:ascii="Arial" w:hAnsi="Arial" w:cs="Arial"/>
          <w:b/>
          <w:sz w:val="36"/>
          <w:szCs w:val="36"/>
        </w:rPr>
        <w:t>Continue past this stairwell.</w:t>
      </w:r>
    </w:p>
    <w:p w14:paraId="10527072"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Continue down a second ramped pathway for approximately 50-metres using the wall as a shoreline.  </w:t>
      </w:r>
    </w:p>
    <w:p w14:paraId="45B06EED"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This ramped pathway has a decline and fixed bins placed mid-way along the shoreline wall. </w:t>
      </w:r>
    </w:p>
    <w:p w14:paraId="1C9C45B4" w14:textId="77777777" w:rsidR="00910A1E" w:rsidRPr="00FC3900" w:rsidRDefault="00910A1E" w:rsidP="00910A1E">
      <w:pPr>
        <w:rPr>
          <w:rFonts w:ascii="Arial" w:hAnsi="Arial" w:cs="Arial"/>
          <w:b/>
          <w:sz w:val="36"/>
          <w:szCs w:val="36"/>
        </w:rPr>
      </w:pPr>
      <w:r w:rsidRPr="00FC3900">
        <w:rPr>
          <w:rFonts w:ascii="Arial" w:hAnsi="Arial" w:cs="Arial"/>
          <w:b/>
          <w:sz w:val="36"/>
          <w:szCs w:val="36"/>
        </w:rPr>
        <w:t>At the bottom of this ramp, locate the bollards.</w:t>
      </w:r>
    </w:p>
    <w:p w14:paraId="322AC86F" w14:textId="77777777" w:rsidR="00910A1E" w:rsidRPr="00FC3900" w:rsidRDefault="00910A1E" w:rsidP="00910A1E">
      <w:pPr>
        <w:rPr>
          <w:rFonts w:ascii="Arial" w:hAnsi="Arial" w:cs="Arial"/>
          <w:b/>
          <w:sz w:val="36"/>
          <w:szCs w:val="36"/>
        </w:rPr>
      </w:pPr>
      <w:r w:rsidRPr="00FC3900">
        <w:rPr>
          <w:rFonts w:ascii="Arial" w:hAnsi="Arial" w:cs="Arial"/>
          <w:b/>
          <w:sz w:val="36"/>
          <w:szCs w:val="36"/>
        </w:rPr>
        <w:t>Turn right at the bollards.</w:t>
      </w:r>
    </w:p>
    <w:p w14:paraId="2E580D16"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There will be bollards on the left-hand side and a gravel surface on the right-hand side. </w:t>
      </w:r>
    </w:p>
    <w:p w14:paraId="02FAD8C4" w14:textId="77777777" w:rsidR="00910A1E" w:rsidRPr="00FC3900" w:rsidRDefault="00910A1E" w:rsidP="00910A1E">
      <w:pPr>
        <w:rPr>
          <w:rFonts w:ascii="Arial" w:hAnsi="Arial" w:cs="Arial"/>
          <w:b/>
          <w:sz w:val="36"/>
          <w:szCs w:val="36"/>
        </w:rPr>
      </w:pPr>
      <w:r w:rsidRPr="00FC3900">
        <w:rPr>
          <w:rFonts w:ascii="Arial" w:hAnsi="Arial" w:cs="Arial"/>
          <w:b/>
          <w:sz w:val="36"/>
          <w:szCs w:val="36"/>
        </w:rPr>
        <w:lastRenderedPageBreak/>
        <w:t>Use the bollards on the left-hand side as a shoreline and continue 25-metres ahead to locate Cycles Galleria shop building.</w:t>
      </w:r>
    </w:p>
    <w:p w14:paraId="6C5A8D86" w14:textId="77777777" w:rsidR="00910A1E" w:rsidRPr="00FC3900" w:rsidRDefault="00910A1E" w:rsidP="00910A1E">
      <w:pPr>
        <w:rPr>
          <w:rFonts w:ascii="Arial" w:hAnsi="Arial" w:cs="Arial"/>
          <w:b/>
          <w:sz w:val="36"/>
          <w:szCs w:val="36"/>
        </w:rPr>
      </w:pPr>
      <w:r w:rsidRPr="00FC3900">
        <w:rPr>
          <w:rFonts w:ascii="Arial" w:hAnsi="Arial" w:cs="Arial"/>
          <w:b/>
          <w:sz w:val="36"/>
          <w:szCs w:val="36"/>
        </w:rPr>
        <w:t>Turn right at the building and continue on paved pathway for approximately 45-metres, using the building as a shoreline.</w:t>
      </w:r>
    </w:p>
    <w:p w14:paraId="68F441F8"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There are metal manholes along this paved pathway and possibly parked motorbikes along the left-hand wall. </w:t>
      </w:r>
    </w:p>
    <w:p w14:paraId="7D93B469" w14:textId="77777777" w:rsidR="00910A1E" w:rsidRPr="00FC3900" w:rsidRDefault="00910A1E" w:rsidP="00910A1E">
      <w:pPr>
        <w:rPr>
          <w:rFonts w:ascii="Arial" w:hAnsi="Arial" w:cs="Arial"/>
          <w:b/>
          <w:sz w:val="36"/>
          <w:szCs w:val="36"/>
        </w:rPr>
      </w:pPr>
      <w:r w:rsidRPr="00FC3900">
        <w:rPr>
          <w:rFonts w:ascii="Arial" w:hAnsi="Arial" w:cs="Arial"/>
          <w:b/>
          <w:sz w:val="36"/>
          <w:szCs w:val="36"/>
        </w:rPr>
        <w:t>There is a slight decline on the paved pathway.</w:t>
      </w:r>
    </w:p>
    <w:p w14:paraId="267D20E0" w14:textId="77777777" w:rsidR="00910A1E" w:rsidRPr="00FC3900" w:rsidRDefault="00910A1E" w:rsidP="00910A1E">
      <w:pPr>
        <w:rPr>
          <w:rFonts w:ascii="Arial" w:hAnsi="Arial" w:cs="Arial"/>
          <w:b/>
          <w:sz w:val="36"/>
          <w:szCs w:val="36"/>
        </w:rPr>
      </w:pPr>
      <w:r w:rsidRPr="00FC3900">
        <w:rPr>
          <w:rFonts w:ascii="Arial" w:hAnsi="Arial" w:cs="Arial"/>
          <w:b/>
          <w:sz w:val="36"/>
          <w:szCs w:val="36"/>
        </w:rPr>
        <w:t>There are lamp posts and bench seats on the right-hand side of the paved pathway.</w:t>
      </w:r>
    </w:p>
    <w:p w14:paraId="2962E740"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Continue past two doorways.  </w:t>
      </w:r>
    </w:p>
    <w:p w14:paraId="524E4CBA" w14:textId="77777777" w:rsidR="00910A1E" w:rsidRPr="00FC3900" w:rsidRDefault="00910A1E" w:rsidP="00910A1E">
      <w:pPr>
        <w:rPr>
          <w:rFonts w:ascii="Arial" w:hAnsi="Arial" w:cs="Arial"/>
          <w:b/>
          <w:sz w:val="36"/>
          <w:szCs w:val="36"/>
        </w:rPr>
      </w:pPr>
      <w:r w:rsidRPr="00FC3900">
        <w:rPr>
          <w:rFonts w:ascii="Arial" w:hAnsi="Arial" w:cs="Arial"/>
          <w:b/>
          <w:sz w:val="36"/>
          <w:szCs w:val="36"/>
        </w:rPr>
        <w:t>The first doorway should not be entered.</w:t>
      </w:r>
    </w:p>
    <w:p w14:paraId="20E26A8B" w14:textId="77777777" w:rsidR="00910A1E" w:rsidRPr="00FC3900" w:rsidRDefault="00910A1E" w:rsidP="00910A1E">
      <w:pPr>
        <w:rPr>
          <w:rFonts w:ascii="Arial" w:hAnsi="Arial" w:cs="Arial"/>
          <w:b/>
          <w:sz w:val="36"/>
          <w:szCs w:val="36"/>
        </w:rPr>
      </w:pPr>
      <w:r w:rsidRPr="00FC3900">
        <w:rPr>
          <w:rFonts w:ascii="Arial" w:hAnsi="Arial" w:cs="Arial"/>
          <w:b/>
          <w:sz w:val="36"/>
          <w:szCs w:val="36"/>
        </w:rPr>
        <w:t>The second doorway leads to an ‘Each’ office.</w:t>
      </w:r>
    </w:p>
    <w:p w14:paraId="291E0A59" w14:textId="77777777" w:rsidR="00910A1E" w:rsidRPr="00FC3900" w:rsidRDefault="00910A1E" w:rsidP="00910A1E">
      <w:pPr>
        <w:rPr>
          <w:rFonts w:ascii="Arial" w:hAnsi="Arial" w:cs="Arial"/>
          <w:b/>
          <w:sz w:val="36"/>
          <w:szCs w:val="36"/>
        </w:rPr>
      </w:pPr>
      <w:r w:rsidRPr="00FC3900">
        <w:rPr>
          <w:rFonts w:ascii="Arial" w:hAnsi="Arial" w:cs="Arial"/>
          <w:b/>
          <w:sz w:val="36"/>
          <w:szCs w:val="36"/>
        </w:rPr>
        <w:t>At the corner of the building, turn left and continue on the paved pathway for approximately 55-metres using the building as a shoreline.</w:t>
      </w:r>
    </w:p>
    <w:p w14:paraId="007FC67D"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It is advisable to remain left as some shops may have signage displays at the front of stores and </w:t>
      </w:r>
      <w:r w:rsidRPr="00FC3900">
        <w:rPr>
          <w:rFonts w:ascii="Arial" w:hAnsi="Arial" w:cs="Arial"/>
          <w:b/>
          <w:sz w:val="36"/>
          <w:szCs w:val="36"/>
        </w:rPr>
        <w:lastRenderedPageBreak/>
        <w:t>there are also metal manholes to the right of the pathway.</w:t>
      </w:r>
    </w:p>
    <w:p w14:paraId="40EE47D5"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Continue past one doorway, a wooden gate then a metal gate.  </w:t>
      </w:r>
    </w:p>
    <w:p w14:paraId="1046867B" w14:textId="77777777" w:rsidR="00910A1E" w:rsidRPr="00FC3900" w:rsidRDefault="00910A1E" w:rsidP="00910A1E">
      <w:pPr>
        <w:rPr>
          <w:rFonts w:ascii="Arial" w:hAnsi="Arial" w:cs="Arial"/>
          <w:b/>
          <w:sz w:val="36"/>
          <w:szCs w:val="36"/>
        </w:rPr>
      </w:pPr>
      <w:r w:rsidRPr="00FC3900">
        <w:rPr>
          <w:rFonts w:ascii="Arial" w:hAnsi="Arial" w:cs="Arial"/>
          <w:b/>
          <w:sz w:val="36"/>
          <w:szCs w:val="36"/>
        </w:rPr>
        <w:t>The building juts out a little twice along the shoreline between the building corner and the metal gate.</w:t>
      </w:r>
    </w:p>
    <w:p w14:paraId="7CA1E24A"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Continue past another two doorways. </w:t>
      </w:r>
    </w:p>
    <w:p w14:paraId="69732744" w14:textId="77777777" w:rsidR="00910A1E" w:rsidRPr="00FC3900" w:rsidRDefault="00910A1E" w:rsidP="00910A1E">
      <w:pPr>
        <w:rPr>
          <w:sz w:val="36"/>
          <w:szCs w:val="36"/>
        </w:rPr>
      </w:pPr>
      <w:r w:rsidRPr="00FC3900">
        <w:rPr>
          <w:rFonts w:ascii="Arial" w:hAnsi="Arial" w:cs="Arial"/>
          <w:b/>
          <w:sz w:val="36"/>
          <w:szCs w:val="36"/>
        </w:rPr>
        <w:t>Vision Australia Ringwood is the fourth doorway on the left.</w:t>
      </w:r>
    </w:p>
    <w:p w14:paraId="370CE796" w14:textId="085FD5B6" w:rsidR="0025619E" w:rsidRPr="0025619E" w:rsidRDefault="0025619E" w:rsidP="001A6AC7">
      <w:pPr>
        <w:pStyle w:val="Heading2"/>
      </w:pPr>
      <w:r w:rsidRPr="0025619E">
        <w:t>Welcome to Vision Australia Ringwood</w:t>
      </w:r>
    </w:p>
    <w:p w14:paraId="4CEE3EBE"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is open Monday to Friday 9am – 4.30pm.</w:t>
      </w:r>
    </w:p>
    <w:p w14:paraId="27E0EB94" w14:textId="77777777" w:rsidR="0025619E" w:rsidRPr="0025619E" w:rsidRDefault="0025619E" w:rsidP="001A6AC7">
      <w:pPr>
        <w:pStyle w:val="Heading2"/>
      </w:pPr>
      <w:r w:rsidRPr="0025619E">
        <w:t>Vision Australia Ringwood Entry/Exit</w:t>
      </w:r>
    </w:p>
    <w:p w14:paraId="5BFF19FB"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Entry/Exit into Vision Australia Ringwood is through a single glass automated door.</w:t>
      </w:r>
    </w:p>
    <w:p w14:paraId="64948BB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is located on the left and opens to the right.</w:t>
      </w:r>
    </w:p>
    <w:p w14:paraId="31C1145F"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entry/exit door has contrast.</w:t>
      </w:r>
    </w:p>
    <w:p w14:paraId="57374405"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There are glass panels adjacent to the entry/exit door.</w:t>
      </w:r>
    </w:p>
    <w:p w14:paraId="7E3966E7"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entrance way is a tiled surface.</w:t>
      </w:r>
    </w:p>
    <w:p w14:paraId="7B2DAC1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automated door opens to the left. </w:t>
      </w:r>
    </w:p>
    <w:p w14:paraId="2230F303" w14:textId="77777777" w:rsidR="0025619E" w:rsidRPr="0025619E" w:rsidRDefault="0025619E" w:rsidP="0025619E">
      <w:pPr>
        <w:rPr>
          <w:rFonts w:ascii="Arial" w:hAnsi="Arial" w:cs="Arial"/>
          <w:b/>
          <w:sz w:val="36"/>
          <w:szCs w:val="36"/>
        </w:rPr>
      </w:pPr>
      <w:r w:rsidRPr="0025619E">
        <w:rPr>
          <w:rFonts w:ascii="Arial" w:hAnsi="Arial" w:cs="Arial"/>
          <w:b/>
          <w:sz w:val="36"/>
          <w:szCs w:val="36"/>
        </w:rPr>
        <w:t>Shade or shelter is available from the cover of the roof line at the entry/exit of Vision Australia Ringwood.</w:t>
      </w:r>
    </w:p>
    <w:p w14:paraId="4AE77429" w14:textId="77777777" w:rsidR="0025619E" w:rsidRPr="0025619E" w:rsidRDefault="0025619E" w:rsidP="001A6AC7">
      <w:pPr>
        <w:pStyle w:val="Heading2"/>
      </w:pPr>
      <w:r w:rsidRPr="0025619E">
        <w:t xml:space="preserve">Reception </w:t>
      </w:r>
    </w:p>
    <w:p w14:paraId="7DD10719" w14:textId="77777777" w:rsidR="0025619E" w:rsidRPr="0025619E" w:rsidRDefault="0025619E" w:rsidP="0025619E">
      <w:pPr>
        <w:rPr>
          <w:rFonts w:ascii="Arial" w:hAnsi="Arial" w:cs="Arial"/>
          <w:b/>
          <w:sz w:val="36"/>
          <w:szCs w:val="36"/>
        </w:rPr>
      </w:pPr>
      <w:r w:rsidRPr="0025619E">
        <w:rPr>
          <w:rFonts w:ascii="Arial" w:hAnsi="Arial" w:cs="Arial"/>
          <w:b/>
          <w:sz w:val="36"/>
          <w:szCs w:val="36"/>
        </w:rPr>
        <w:t>Reception is located immediately after the entrance, to the right.</w:t>
      </w:r>
    </w:p>
    <w:p w14:paraId="570A3946"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reception service counter.</w:t>
      </w:r>
    </w:p>
    <w:p w14:paraId="3E44218C" w14:textId="77777777" w:rsidR="0025619E" w:rsidRPr="0025619E" w:rsidRDefault="0025619E" w:rsidP="0025619E">
      <w:pPr>
        <w:rPr>
          <w:rFonts w:ascii="Arial" w:hAnsi="Arial" w:cs="Arial"/>
          <w:b/>
          <w:sz w:val="36"/>
          <w:szCs w:val="36"/>
        </w:rPr>
      </w:pPr>
      <w:r w:rsidRPr="0025619E">
        <w:rPr>
          <w:rFonts w:ascii="Arial" w:hAnsi="Arial" w:cs="Arial"/>
          <w:b/>
          <w:sz w:val="36"/>
          <w:szCs w:val="36"/>
        </w:rPr>
        <w:t>Clients and visitors are required to sign in on arrival and sign out prior to leaving.</w:t>
      </w:r>
    </w:p>
    <w:p w14:paraId="56C7E0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register book is in a large print format. </w:t>
      </w:r>
    </w:p>
    <w:p w14:paraId="4CE998FF"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on the reception service counter.</w:t>
      </w:r>
    </w:p>
    <w:p w14:paraId="389F5A89" w14:textId="77777777" w:rsidR="0025619E" w:rsidRPr="0025619E" w:rsidRDefault="0025619E" w:rsidP="0025619E">
      <w:pPr>
        <w:rPr>
          <w:rFonts w:ascii="Arial" w:hAnsi="Arial" w:cs="Arial"/>
          <w:b/>
          <w:sz w:val="36"/>
          <w:szCs w:val="36"/>
        </w:rPr>
      </w:pPr>
      <w:r w:rsidRPr="0025619E">
        <w:rPr>
          <w:rFonts w:ascii="Arial" w:hAnsi="Arial" w:cs="Arial"/>
          <w:b/>
          <w:sz w:val="36"/>
          <w:szCs w:val="36"/>
        </w:rPr>
        <w:t>Staff are available to help if required.</w:t>
      </w:r>
    </w:p>
    <w:p w14:paraId="546102D3" w14:textId="77777777" w:rsidR="0025619E" w:rsidRPr="0025619E" w:rsidRDefault="0025619E" w:rsidP="0025619E">
      <w:pPr>
        <w:rPr>
          <w:rFonts w:ascii="Arial" w:hAnsi="Arial" w:cs="Arial"/>
          <w:b/>
          <w:sz w:val="36"/>
          <w:szCs w:val="36"/>
        </w:rPr>
      </w:pPr>
      <w:r w:rsidRPr="0025619E">
        <w:rPr>
          <w:rFonts w:ascii="Arial" w:hAnsi="Arial" w:cs="Arial"/>
          <w:b/>
          <w:sz w:val="36"/>
          <w:szCs w:val="36"/>
        </w:rPr>
        <w:t>If reception is unattended, please ring the bell located on the corner of the reception service counter.</w:t>
      </w:r>
    </w:p>
    <w:p w14:paraId="714E76D9" w14:textId="77777777" w:rsidR="0025619E" w:rsidRPr="0025619E" w:rsidRDefault="0025619E" w:rsidP="0025619E">
      <w:pPr>
        <w:rPr>
          <w:rFonts w:ascii="Arial" w:hAnsi="Arial" w:cs="Arial"/>
          <w:b/>
          <w:sz w:val="36"/>
          <w:szCs w:val="36"/>
        </w:rPr>
      </w:pPr>
      <w:r w:rsidRPr="0025619E">
        <w:rPr>
          <w:rFonts w:ascii="Arial" w:hAnsi="Arial" w:cs="Arial"/>
          <w:b/>
          <w:sz w:val="36"/>
          <w:szCs w:val="36"/>
        </w:rPr>
        <w:t>Reception offers wide, clear internal walkways.</w:t>
      </w:r>
    </w:p>
    <w:p w14:paraId="273CA267"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 waiting area is located to the right of the entrance.</w:t>
      </w:r>
    </w:p>
    <w:p w14:paraId="5C2F216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In the waiting area, there are chairs with backrests and armrests as well as a table. </w:t>
      </w:r>
    </w:p>
    <w:p w14:paraId="17208FE2" w14:textId="77777777" w:rsidR="0025619E" w:rsidRPr="0025619E" w:rsidRDefault="0025619E" w:rsidP="0025619E">
      <w:pPr>
        <w:rPr>
          <w:rFonts w:ascii="Arial" w:hAnsi="Arial" w:cs="Arial"/>
          <w:b/>
          <w:sz w:val="36"/>
          <w:szCs w:val="36"/>
        </w:rPr>
      </w:pPr>
      <w:r w:rsidRPr="0025619E">
        <w:rPr>
          <w:rFonts w:ascii="Arial" w:hAnsi="Arial" w:cs="Arial"/>
          <w:b/>
          <w:sz w:val="36"/>
          <w:szCs w:val="36"/>
        </w:rPr>
        <w:t>Chairs are colour contrasted to the floor and walls.</w:t>
      </w:r>
    </w:p>
    <w:p w14:paraId="4B96A6D2" w14:textId="77777777" w:rsidR="0025619E" w:rsidRPr="0025619E" w:rsidRDefault="0025619E" w:rsidP="0025619E">
      <w:pPr>
        <w:rPr>
          <w:rFonts w:ascii="Arial" w:hAnsi="Arial" w:cs="Arial"/>
          <w:b/>
          <w:sz w:val="36"/>
          <w:szCs w:val="36"/>
        </w:rPr>
      </w:pPr>
      <w:r w:rsidRPr="0025619E">
        <w:rPr>
          <w:rFonts w:ascii="Arial" w:hAnsi="Arial" w:cs="Arial"/>
          <w:b/>
          <w:sz w:val="36"/>
          <w:szCs w:val="36"/>
        </w:rPr>
        <w:t>A retail shop is located to the left of the entrance.</w:t>
      </w:r>
    </w:p>
    <w:p w14:paraId="6D8A9D5A"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display stand in the centre of the retail shop.</w:t>
      </w:r>
    </w:p>
    <w:p w14:paraId="79C3887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are fitted cupboards on the adjoining two walls and a large shop window to the left of the retail shop.</w:t>
      </w:r>
    </w:p>
    <w:p w14:paraId="5D5655E7"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reception, the waiting area and the retail shop is vinyl.</w:t>
      </w:r>
    </w:p>
    <w:p w14:paraId="7A9879BF" w14:textId="77777777" w:rsidR="0025619E" w:rsidRPr="0025619E" w:rsidRDefault="0025619E" w:rsidP="00895DFB">
      <w:pPr>
        <w:pStyle w:val="Heading3"/>
      </w:pPr>
      <w:r w:rsidRPr="0025619E">
        <w:t>Sensory Guide Reception</w:t>
      </w:r>
    </w:p>
    <w:p w14:paraId="3D89DD67" w14:textId="77777777" w:rsidR="0025619E" w:rsidRPr="0025619E" w:rsidRDefault="0025619E" w:rsidP="00895DFB">
      <w:pPr>
        <w:pStyle w:val="Heading4"/>
      </w:pPr>
      <w:r w:rsidRPr="0025619E">
        <w:t>Feel</w:t>
      </w:r>
    </w:p>
    <w:p w14:paraId="6CFF7B1A"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t>Different ground surfaces</w:t>
      </w:r>
    </w:p>
    <w:p w14:paraId="2022879D"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t>Heating/Cooling</w:t>
      </w:r>
    </w:p>
    <w:p w14:paraId="4ABAB81B" w14:textId="77777777" w:rsidR="0025619E" w:rsidRPr="0025619E" w:rsidRDefault="0025619E" w:rsidP="00895DFB">
      <w:pPr>
        <w:pStyle w:val="Heading4"/>
      </w:pPr>
      <w:r w:rsidRPr="0025619E">
        <w:t>Sounds</w:t>
      </w:r>
    </w:p>
    <w:p w14:paraId="7835B973"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Adaptive equipment</w:t>
      </w:r>
    </w:p>
    <w:p w14:paraId="40186238"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Automated door</w:t>
      </w:r>
    </w:p>
    <w:p w14:paraId="027CD87D"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Bell</w:t>
      </w:r>
    </w:p>
    <w:p w14:paraId="0A89D43B"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lastRenderedPageBreak/>
        <w:t>Echo</w:t>
      </w:r>
    </w:p>
    <w:p w14:paraId="649FA457"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Heating/Cooling</w:t>
      </w:r>
    </w:p>
    <w:p w14:paraId="5B708452"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Office Equipment</w:t>
      </w:r>
    </w:p>
    <w:p w14:paraId="06912FD5"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People</w:t>
      </w:r>
    </w:p>
    <w:p w14:paraId="0AE4C364"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Radio/TV</w:t>
      </w:r>
    </w:p>
    <w:p w14:paraId="0074AB3E" w14:textId="77777777" w:rsidR="0025619E" w:rsidRPr="0025619E" w:rsidRDefault="0025619E" w:rsidP="00895DFB">
      <w:pPr>
        <w:pStyle w:val="Heading4"/>
      </w:pPr>
      <w:r w:rsidRPr="0025619E">
        <w:t>Sights</w:t>
      </w:r>
    </w:p>
    <w:p w14:paraId="16DA1C54"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Bright lights</w:t>
      </w:r>
    </w:p>
    <w:p w14:paraId="487D7BD6"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Flickering TV</w:t>
      </w:r>
    </w:p>
    <w:p w14:paraId="7A2236E2" w14:textId="77777777" w:rsidR="0025619E" w:rsidRPr="0025619E" w:rsidRDefault="0025619E" w:rsidP="00895DFB">
      <w:pPr>
        <w:pStyle w:val="Heading4"/>
      </w:pPr>
      <w:r w:rsidRPr="0025619E">
        <w:t>Smells</w:t>
      </w:r>
    </w:p>
    <w:p w14:paraId="0DA077A9" w14:textId="77777777" w:rsidR="0025619E" w:rsidRPr="0025619E" w:rsidRDefault="0025619E" w:rsidP="0025619E">
      <w:pPr>
        <w:pStyle w:val="ListParagraph"/>
        <w:numPr>
          <w:ilvl w:val="0"/>
          <w:numId w:val="4"/>
        </w:numPr>
        <w:rPr>
          <w:rFonts w:ascii="Arial" w:hAnsi="Arial" w:cs="Arial"/>
          <w:b/>
          <w:sz w:val="36"/>
          <w:szCs w:val="36"/>
        </w:rPr>
      </w:pPr>
      <w:r w:rsidRPr="0025619E">
        <w:rPr>
          <w:rFonts w:ascii="Arial" w:hAnsi="Arial" w:cs="Arial"/>
          <w:b/>
          <w:sz w:val="36"/>
          <w:szCs w:val="36"/>
        </w:rPr>
        <w:t>Timber</w:t>
      </w:r>
    </w:p>
    <w:p w14:paraId="601B5619" w14:textId="77777777" w:rsidR="0025619E" w:rsidRPr="00DB32E3" w:rsidRDefault="0025619E" w:rsidP="001A6AC7">
      <w:pPr>
        <w:pStyle w:val="Heading2"/>
      </w:pPr>
      <w:r w:rsidRPr="00DB32E3">
        <w:t>Staff</w:t>
      </w:r>
    </w:p>
    <w:p w14:paraId="13C2F6C5"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staff may wear a uniform.</w:t>
      </w:r>
    </w:p>
    <w:p w14:paraId="3981967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This uniform consists of navy blue or pale blue tops with navy or black pants and jacket.  </w:t>
      </w:r>
    </w:p>
    <w:p w14:paraId="3B7553B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Sometimes, women wear a yellow scarf with their uniform. </w:t>
      </w:r>
    </w:p>
    <w:p w14:paraId="1F18F463"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Vision Australia Ringwood staff wear a blue and yellow lanyard and a large print name badge.</w:t>
      </w:r>
    </w:p>
    <w:p w14:paraId="1B644532" w14:textId="77777777" w:rsidR="0025619E" w:rsidRPr="00DB32E3" w:rsidRDefault="0025619E" w:rsidP="001A6AC7">
      <w:pPr>
        <w:pStyle w:val="Heading2"/>
      </w:pPr>
      <w:r w:rsidRPr="00DB32E3">
        <w:t>Orthoptic Room</w:t>
      </w:r>
    </w:p>
    <w:p w14:paraId="70BF50B9"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An Orthoptic service is available in a purpose built Orthoptic Room.  </w:t>
      </w:r>
    </w:p>
    <w:p w14:paraId="7688C6EF" w14:textId="77777777" w:rsidR="0025619E" w:rsidRPr="0025619E" w:rsidRDefault="0025619E" w:rsidP="0025619E">
      <w:pPr>
        <w:rPr>
          <w:rFonts w:ascii="Arial" w:hAnsi="Arial" w:cs="Arial"/>
          <w:b/>
          <w:sz w:val="36"/>
          <w:szCs w:val="36"/>
        </w:rPr>
      </w:pPr>
      <w:r w:rsidRPr="0025619E">
        <w:rPr>
          <w:rFonts w:ascii="Arial" w:hAnsi="Arial" w:cs="Arial"/>
          <w:b/>
          <w:sz w:val="36"/>
          <w:szCs w:val="36"/>
        </w:rPr>
        <w:t>This service is available Monday to Friday from 9am.</w:t>
      </w:r>
    </w:p>
    <w:p w14:paraId="7844B73B"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Orthoptic Room is located past reception, on the left, in the hallway.</w:t>
      </w:r>
    </w:p>
    <w:p w14:paraId="7F364EBC"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61778FA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Orthoptic Room is the first door on the left. </w:t>
      </w:r>
    </w:p>
    <w:p w14:paraId="42D0237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Entry is through a manual wooden door, opening inwardly. </w:t>
      </w:r>
    </w:p>
    <w:p w14:paraId="45EE3000"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5DB455AD"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Orthoptic Room is vinyl.</w:t>
      </w:r>
    </w:p>
    <w:p w14:paraId="6A47BA5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right-hand side of the door. </w:t>
      </w:r>
    </w:p>
    <w:p w14:paraId="7DB124D5" w14:textId="77777777" w:rsidR="0025619E" w:rsidRPr="00DB32E3" w:rsidRDefault="0025619E" w:rsidP="00895DFB">
      <w:pPr>
        <w:pStyle w:val="Heading3"/>
      </w:pPr>
      <w:r w:rsidRPr="00DB32E3">
        <w:t>Sensory Guide Orthoptic Room</w:t>
      </w:r>
    </w:p>
    <w:p w14:paraId="79BD8056" w14:textId="77777777" w:rsidR="0025619E" w:rsidRPr="00DB32E3" w:rsidRDefault="0025619E" w:rsidP="00895DFB">
      <w:pPr>
        <w:pStyle w:val="Heading4"/>
      </w:pPr>
      <w:r w:rsidRPr="00DB32E3">
        <w:t>Feel</w:t>
      </w:r>
    </w:p>
    <w:p w14:paraId="75F16683"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t>Heating/Cooling</w:t>
      </w:r>
    </w:p>
    <w:p w14:paraId="48F6B8C9"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t>Shared personal space</w:t>
      </w:r>
    </w:p>
    <w:p w14:paraId="0FC6F504" w14:textId="77777777" w:rsidR="0025619E" w:rsidRPr="00DB32E3" w:rsidRDefault="0025619E" w:rsidP="00895DFB">
      <w:pPr>
        <w:pStyle w:val="Heading4"/>
      </w:pPr>
      <w:r w:rsidRPr="00DB32E3">
        <w:t>Sounds</w:t>
      </w:r>
    </w:p>
    <w:p w14:paraId="5EB244C9"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lastRenderedPageBreak/>
        <w:t>Chair movement</w:t>
      </w:r>
    </w:p>
    <w:p w14:paraId="7805C4E8"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Heating/Cooling</w:t>
      </w:r>
    </w:p>
    <w:p w14:paraId="105FFC15"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Orthoptic equipment</w:t>
      </w:r>
    </w:p>
    <w:p w14:paraId="4D567896"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People</w:t>
      </w:r>
    </w:p>
    <w:p w14:paraId="095CECDC"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Printer/Photocopier</w:t>
      </w:r>
    </w:p>
    <w:p w14:paraId="4A9CC1D9" w14:textId="77777777" w:rsidR="0025619E" w:rsidRPr="00DB32E3" w:rsidRDefault="0025619E" w:rsidP="00895DFB">
      <w:pPr>
        <w:pStyle w:val="Heading4"/>
      </w:pPr>
      <w:r w:rsidRPr="00DB32E3">
        <w:t>Sights</w:t>
      </w:r>
    </w:p>
    <w:p w14:paraId="7AC572AD"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t>Orthoptic equipment</w:t>
      </w:r>
    </w:p>
    <w:p w14:paraId="03CD56AE"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t>Varied lighting</w:t>
      </w:r>
    </w:p>
    <w:p w14:paraId="77AB2D5E" w14:textId="77777777" w:rsidR="0025619E" w:rsidRPr="00DB32E3" w:rsidRDefault="0025619E" w:rsidP="00895DFB">
      <w:pPr>
        <w:pStyle w:val="Heading4"/>
      </w:pPr>
      <w:r w:rsidRPr="00DB32E3">
        <w:t>Smells</w:t>
      </w:r>
    </w:p>
    <w:p w14:paraId="7CF859C5" w14:textId="77777777" w:rsidR="0025619E" w:rsidRPr="00DB32E3" w:rsidRDefault="0025619E" w:rsidP="00DB32E3">
      <w:pPr>
        <w:pStyle w:val="ListParagraph"/>
        <w:numPr>
          <w:ilvl w:val="0"/>
          <w:numId w:val="7"/>
        </w:numPr>
        <w:rPr>
          <w:rFonts w:ascii="Arial" w:hAnsi="Arial" w:cs="Arial"/>
          <w:b/>
          <w:sz w:val="36"/>
          <w:szCs w:val="36"/>
        </w:rPr>
      </w:pPr>
      <w:r w:rsidRPr="00DB32E3">
        <w:rPr>
          <w:rFonts w:ascii="Arial" w:hAnsi="Arial" w:cs="Arial"/>
          <w:b/>
          <w:sz w:val="36"/>
          <w:szCs w:val="36"/>
        </w:rPr>
        <w:t>Timber</w:t>
      </w:r>
    </w:p>
    <w:p w14:paraId="5E98C6B0" w14:textId="77777777" w:rsidR="0025619E" w:rsidRPr="00BA288D" w:rsidRDefault="0025619E" w:rsidP="001A6AC7">
      <w:pPr>
        <w:pStyle w:val="Heading2"/>
      </w:pPr>
      <w:r w:rsidRPr="00BA288D">
        <w:t>Toilet</w:t>
      </w:r>
    </w:p>
    <w:p w14:paraId="260B2BF9" w14:textId="77777777" w:rsidR="0025619E" w:rsidRPr="0025619E" w:rsidRDefault="0025619E" w:rsidP="0025619E">
      <w:pPr>
        <w:rPr>
          <w:rFonts w:ascii="Arial" w:hAnsi="Arial" w:cs="Arial"/>
          <w:b/>
          <w:sz w:val="36"/>
          <w:szCs w:val="36"/>
        </w:rPr>
      </w:pPr>
      <w:r w:rsidRPr="0025619E">
        <w:rPr>
          <w:rFonts w:ascii="Arial" w:hAnsi="Arial" w:cs="Arial"/>
          <w:b/>
          <w:sz w:val="36"/>
          <w:szCs w:val="36"/>
        </w:rPr>
        <w:t>An accessible unisex toilet is available.</w:t>
      </w:r>
    </w:p>
    <w:p w14:paraId="15A2C7BA"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past reception, on the right, in the hallway.</w:t>
      </w:r>
    </w:p>
    <w:p w14:paraId="20D4DD00"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212F05D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an open reception access and then another doorway. </w:t>
      </w:r>
    </w:p>
    <w:p w14:paraId="23FFF5D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toilet is the second door on the right. </w:t>
      </w:r>
    </w:p>
    <w:p w14:paraId="2D868EFF"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There is a sign to the right of the doorway at shoulder height which displays access information in text, symbols and Braille. </w:t>
      </w:r>
    </w:p>
    <w:p w14:paraId="1E28A355"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180EAD6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061FF542" w14:textId="77777777" w:rsidR="0025619E" w:rsidRPr="0025619E" w:rsidRDefault="0025619E" w:rsidP="0025619E">
      <w:pPr>
        <w:rPr>
          <w:rFonts w:ascii="Arial" w:hAnsi="Arial" w:cs="Arial"/>
          <w:b/>
          <w:sz w:val="36"/>
          <w:szCs w:val="36"/>
        </w:rPr>
      </w:pPr>
      <w:r w:rsidRPr="0025619E">
        <w:rPr>
          <w:rFonts w:ascii="Arial" w:hAnsi="Arial" w:cs="Arial"/>
          <w:b/>
          <w:sz w:val="36"/>
          <w:szCs w:val="36"/>
        </w:rPr>
        <w:t>A door lock is located directly above the interior door handle.</w:t>
      </w:r>
    </w:p>
    <w:p w14:paraId="1310A378" w14:textId="77777777" w:rsidR="0025619E" w:rsidRPr="0025619E" w:rsidRDefault="0025619E" w:rsidP="0025619E">
      <w:pPr>
        <w:rPr>
          <w:rFonts w:ascii="Arial" w:hAnsi="Arial" w:cs="Arial"/>
          <w:b/>
          <w:sz w:val="36"/>
          <w:szCs w:val="36"/>
        </w:rPr>
      </w:pPr>
      <w:r w:rsidRPr="0025619E">
        <w:rPr>
          <w:rFonts w:ascii="Arial" w:hAnsi="Arial" w:cs="Arial"/>
          <w:b/>
          <w:sz w:val="36"/>
          <w:szCs w:val="36"/>
        </w:rPr>
        <w:t>Turn to the right to lock.</w:t>
      </w:r>
    </w:p>
    <w:p w14:paraId="005BF8C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is located directly ahead of the doorway.</w:t>
      </w:r>
    </w:p>
    <w:p w14:paraId="6364B1E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has a contrast seat and contrast tactile duel flush control buttons.</w:t>
      </w:r>
    </w:p>
    <w:p w14:paraId="2908E3A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grab-rail, toilet roll dispenser and a sanitary bin located on the right-hand side of the toilet when facing the door.  </w:t>
      </w:r>
    </w:p>
    <w:p w14:paraId="55132B0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sink is located on a wall on the left-hand side of the entry when facing the door. </w:t>
      </w:r>
    </w:p>
    <w:p w14:paraId="5B669ACF" w14:textId="28F10D71" w:rsidR="0025619E" w:rsidRPr="0025619E" w:rsidRDefault="0025619E" w:rsidP="0025619E">
      <w:pPr>
        <w:rPr>
          <w:rFonts w:ascii="Arial" w:hAnsi="Arial" w:cs="Arial"/>
          <w:b/>
          <w:sz w:val="36"/>
          <w:szCs w:val="36"/>
        </w:rPr>
      </w:pPr>
      <w:r w:rsidRPr="0025619E">
        <w:rPr>
          <w:rFonts w:ascii="Arial" w:hAnsi="Arial" w:cs="Arial"/>
          <w:b/>
          <w:sz w:val="36"/>
          <w:szCs w:val="36"/>
        </w:rPr>
        <w:t>There is an automated dryer recessed into the wall located to the left-hand side of the sink when facing the sink.</w:t>
      </w:r>
    </w:p>
    <w:p w14:paraId="0A4DED4A"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Flooring surface in the toilet area is polished concrete.</w:t>
      </w:r>
    </w:p>
    <w:p w14:paraId="6A94ED8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left-hand side of the door. </w:t>
      </w:r>
    </w:p>
    <w:p w14:paraId="6E6A0081" w14:textId="2CB3D325" w:rsidR="0025619E" w:rsidRPr="0025619E" w:rsidRDefault="00551E7E" w:rsidP="0025619E">
      <w:pPr>
        <w:rPr>
          <w:rFonts w:ascii="Arial" w:hAnsi="Arial" w:cs="Arial"/>
          <w:b/>
          <w:sz w:val="36"/>
          <w:szCs w:val="36"/>
        </w:rPr>
      </w:pPr>
      <w:r>
        <w:rPr>
          <w:rFonts w:ascii="Arial" w:hAnsi="Arial" w:cs="Arial"/>
          <w:b/>
          <w:sz w:val="36"/>
          <w:szCs w:val="36"/>
        </w:rPr>
        <w:t>The d</w:t>
      </w:r>
      <w:r w:rsidR="0025619E" w:rsidRPr="0025619E">
        <w:rPr>
          <w:rFonts w:ascii="Arial" w:hAnsi="Arial" w:cs="Arial"/>
          <w:b/>
          <w:sz w:val="36"/>
          <w:szCs w:val="36"/>
        </w:rPr>
        <w:t xml:space="preserve">oor lock is located directly above the door handle. </w:t>
      </w:r>
    </w:p>
    <w:p w14:paraId="73A23D3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Turn to the left to unlock. </w:t>
      </w:r>
    </w:p>
    <w:p w14:paraId="4A513AF0" w14:textId="77777777" w:rsidR="0025619E" w:rsidRPr="00BA288D" w:rsidRDefault="0025619E" w:rsidP="00895DFB">
      <w:pPr>
        <w:pStyle w:val="Heading3"/>
      </w:pPr>
      <w:r w:rsidRPr="00BA288D">
        <w:t>Sensory Guide Toilet</w:t>
      </w:r>
    </w:p>
    <w:p w14:paraId="294ED637" w14:textId="77777777" w:rsidR="0025619E" w:rsidRPr="00BA288D" w:rsidRDefault="0025619E" w:rsidP="00895DFB">
      <w:pPr>
        <w:pStyle w:val="Heading4"/>
      </w:pPr>
      <w:r w:rsidRPr="00BA288D">
        <w:t>Feel</w:t>
      </w:r>
    </w:p>
    <w:p w14:paraId="507CCB54"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Heating/Cooling</w:t>
      </w:r>
    </w:p>
    <w:p w14:paraId="5E913D11"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Toilet backrest</w:t>
      </w:r>
    </w:p>
    <w:p w14:paraId="36039C51" w14:textId="77777777" w:rsidR="0025619E" w:rsidRPr="00BA288D" w:rsidRDefault="0025619E" w:rsidP="00895DFB">
      <w:pPr>
        <w:pStyle w:val="Heading4"/>
      </w:pPr>
      <w:r w:rsidRPr="00BA288D">
        <w:t>Sounds</w:t>
      </w:r>
    </w:p>
    <w:p w14:paraId="4390957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Echo</w:t>
      </w:r>
    </w:p>
    <w:p w14:paraId="1CC3898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Fan</w:t>
      </w:r>
    </w:p>
    <w:p w14:paraId="147F7422"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Hand dryer</w:t>
      </w:r>
    </w:p>
    <w:p w14:paraId="7896F46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Toilet flushing</w:t>
      </w:r>
    </w:p>
    <w:p w14:paraId="522AC1C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Water running</w:t>
      </w:r>
    </w:p>
    <w:p w14:paraId="016B86FC" w14:textId="77777777" w:rsidR="0025619E" w:rsidRPr="00BA288D" w:rsidRDefault="0025619E" w:rsidP="00895DFB">
      <w:pPr>
        <w:pStyle w:val="Heading4"/>
      </w:pPr>
      <w:r w:rsidRPr="00BA288D">
        <w:t>Sights</w:t>
      </w:r>
    </w:p>
    <w:p w14:paraId="1526222E"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t>Bright lights</w:t>
      </w:r>
    </w:p>
    <w:p w14:paraId="72F9EDC4"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lastRenderedPageBreak/>
        <w:t>Mirror/Reflection</w:t>
      </w:r>
    </w:p>
    <w:p w14:paraId="5D2FF946" w14:textId="77777777" w:rsidR="0025619E" w:rsidRPr="00BA288D" w:rsidRDefault="0025619E" w:rsidP="00895DFB">
      <w:pPr>
        <w:pStyle w:val="Heading4"/>
      </w:pPr>
      <w:r w:rsidRPr="00BA288D">
        <w:t>Smells</w:t>
      </w:r>
    </w:p>
    <w:p w14:paraId="147AC8A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Air Freshener</w:t>
      </w:r>
    </w:p>
    <w:p w14:paraId="45714AF2"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Bathroom smells</w:t>
      </w:r>
    </w:p>
    <w:p w14:paraId="2655054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Disinfectants</w:t>
      </w:r>
    </w:p>
    <w:p w14:paraId="25BC7452" w14:textId="77777777" w:rsidR="0025619E" w:rsidRPr="00BA288D" w:rsidRDefault="0025619E" w:rsidP="001A6AC7">
      <w:pPr>
        <w:pStyle w:val="Heading2"/>
      </w:pPr>
      <w:r w:rsidRPr="00BA288D">
        <w:t>Meeting Rooms</w:t>
      </w:r>
    </w:p>
    <w:p w14:paraId="79BE0391"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Vision Australia Ringwood has three Meeting room options. </w:t>
      </w:r>
    </w:p>
    <w:p w14:paraId="099BCDC3"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two or three.</w:t>
      </w:r>
    </w:p>
    <w:p w14:paraId="39315D8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Meeting rooms one and two can be separated into two private rooms.  </w:t>
      </w:r>
    </w:p>
    <w:p w14:paraId="35DDB38C" w14:textId="77777777" w:rsidR="0025619E" w:rsidRPr="0025619E" w:rsidRDefault="0025619E" w:rsidP="0025619E">
      <w:pPr>
        <w:rPr>
          <w:rFonts w:ascii="Arial" w:hAnsi="Arial" w:cs="Arial"/>
          <w:b/>
          <w:sz w:val="36"/>
          <w:szCs w:val="36"/>
        </w:rPr>
      </w:pPr>
      <w:r w:rsidRPr="0025619E">
        <w:rPr>
          <w:rFonts w:ascii="Arial" w:hAnsi="Arial" w:cs="Arial"/>
          <w:b/>
          <w:sz w:val="36"/>
          <w:szCs w:val="36"/>
        </w:rPr>
        <w:t>Alternatively, rooms one and two can be opened up to make one large adjoining room which then becomes Meeting room 3.</w:t>
      </w:r>
    </w:p>
    <w:p w14:paraId="020DE919"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rooms are fully furnished.</w:t>
      </w:r>
    </w:p>
    <w:p w14:paraId="6AB41E7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large table in the centre of each room.</w:t>
      </w:r>
    </w:p>
    <w:p w14:paraId="1B010EBA" w14:textId="77777777" w:rsidR="0025619E" w:rsidRPr="0025619E" w:rsidRDefault="0025619E" w:rsidP="0025619E">
      <w:pPr>
        <w:rPr>
          <w:rFonts w:ascii="Arial" w:hAnsi="Arial" w:cs="Arial"/>
          <w:b/>
          <w:sz w:val="36"/>
          <w:szCs w:val="36"/>
        </w:rPr>
      </w:pPr>
      <w:r w:rsidRPr="0025619E">
        <w:rPr>
          <w:rFonts w:ascii="Arial" w:hAnsi="Arial" w:cs="Arial"/>
          <w:b/>
          <w:sz w:val="36"/>
          <w:szCs w:val="36"/>
        </w:rPr>
        <w:t>Surrounding each table are chairs with backrests.</w:t>
      </w:r>
    </w:p>
    <w:p w14:paraId="129EC419"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 with contrast edges providing a shoreline between the floor and wall.</w:t>
      </w:r>
    </w:p>
    <w:p w14:paraId="747475D2" w14:textId="77777777" w:rsidR="0025619E" w:rsidRPr="00BA288D" w:rsidRDefault="0025619E" w:rsidP="001A6AC7">
      <w:pPr>
        <w:pStyle w:val="Heading2"/>
      </w:pPr>
      <w:r w:rsidRPr="00BA288D">
        <w:lastRenderedPageBreak/>
        <w:t>Meeting Room One</w:t>
      </w:r>
    </w:p>
    <w:p w14:paraId="32D9022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located past reception, on the left, in the hallway.</w:t>
      </w:r>
    </w:p>
    <w:p w14:paraId="4A359985"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54F51F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the second door on the left.</w:t>
      </w:r>
    </w:p>
    <w:p w14:paraId="4F094C79"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32C7979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right-hand side of the door.</w:t>
      </w:r>
    </w:p>
    <w:p w14:paraId="2E0E9F2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row of three computer terminals against the left wall with desk chairs placed in front of them. </w:t>
      </w:r>
    </w:p>
    <w:p w14:paraId="1C9C483C" w14:textId="77777777" w:rsidR="0025619E" w:rsidRPr="0025619E" w:rsidRDefault="0025619E" w:rsidP="0025619E">
      <w:pPr>
        <w:rPr>
          <w:rFonts w:ascii="Arial" w:hAnsi="Arial" w:cs="Arial"/>
          <w:b/>
          <w:sz w:val="36"/>
          <w:szCs w:val="36"/>
        </w:rPr>
      </w:pPr>
      <w:r w:rsidRPr="0025619E">
        <w:rPr>
          <w:rFonts w:ascii="Arial" w:hAnsi="Arial" w:cs="Arial"/>
          <w:b/>
          <w:sz w:val="36"/>
          <w:szCs w:val="36"/>
        </w:rPr>
        <w:t>When exiting, the door handle is located at midway height on the left-hand side of the door.</w:t>
      </w:r>
    </w:p>
    <w:p w14:paraId="4EF7CA24" w14:textId="61307F9B" w:rsidR="0025619E" w:rsidRPr="00541134" w:rsidRDefault="0025619E" w:rsidP="00895DFB">
      <w:pPr>
        <w:pStyle w:val="Heading3"/>
      </w:pPr>
      <w:r w:rsidRPr="00541134">
        <w:t>Sensory Guide Meeting Room One</w:t>
      </w:r>
    </w:p>
    <w:p w14:paraId="13129B27" w14:textId="77777777" w:rsidR="0025619E" w:rsidRPr="00541134" w:rsidRDefault="0025619E" w:rsidP="00895DFB">
      <w:pPr>
        <w:pStyle w:val="Heading4"/>
      </w:pPr>
      <w:r w:rsidRPr="00541134">
        <w:t>Feel</w:t>
      </w:r>
      <w:r w:rsidRPr="00541134">
        <w:tab/>
      </w:r>
      <w:r w:rsidRPr="00541134">
        <w:tab/>
      </w:r>
      <w:r w:rsidRPr="00541134">
        <w:tab/>
      </w:r>
      <w:r w:rsidRPr="00541134">
        <w:tab/>
      </w:r>
    </w:p>
    <w:p w14:paraId="4BD6D300"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Different ground surfaces</w:t>
      </w:r>
    </w:p>
    <w:p w14:paraId="0B698ACF"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Heating/Cooling</w:t>
      </w:r>
    </w:p>
    <w:p w14:paraId="6AFED893"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Shared personal space</w:t>
      </w:r>
    </w:p>
    <w:p w14:paraId="4DC77424" w14:textId="77777777" w:rsidR="0025619E" w:rsidRPr="00541134" w:rsidRDefault="0025619E" w:rsidP="00895DFB">
      <w:pPr>
        <w:pStyle w:val="Heading4"/>
      </w:pPr>
      <w:r w:rsidRPr="00541134">
        <w:lastRenderedPageBreak/>
        <w:t>Sounds</w:t>
      </w:r>
      <w:r w:rsidRPr="00541134">
        <w:tab/>
      </w:r>
      <w:r w:rsidRPr="00541134">
        <w:tab/>
      </w:r>
    </w:p>
    <w:p w14:paraId="77BF62E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Chair movement</w:t>
      </w:r>
    </w:p>
    <w:p w14:paraId="0442A30C"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Kitchen appliances</w:t>
      </w:r>
    </w:p>
    <w:p w14:paraId="0B75B68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People</w:t>
      </w:r>
    </w:p>
    <w:p w14:paraId="3DE881EF"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Telephones</w:t>
      </w:r>
    </w:p>
    <w:p w14:paraId="1BCD7156"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TV</w:t>
      </w:r>
    </w:p>
    <w:p w14:paraId="3381BCF8" w14:textId="77777777" w:rsidR="0025619E" w:rsidRPr="00541134" w:rsidRDefault="0025619E" w:rsidP="00895DFB">
      <w:pPr>
        <w:pStyle w:val="Heading4"/>
      </w:pPr>
      <w:r w:rsidRPr="00541134">
        <w:t>Sights</w:t>
      </w:r>
      <w:r w:rsidRPr="00541134">
        <w:tab/>
      </w:r>
    </w:p>
    <w:p w14:paraId="133B4FF0"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t>Dimmable lighting</w:t>
      </w:r>
    </w:p>
    <w:p w14:paraId="6576557E"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t xml:space="preserve">Flickering TV </w:t>
      </w:r>
    </w:p>
    <w:p w14:paraId="07BAC288" w14:textId="77777777" w:rsidR="0025619E" w:rsidRPr="00541134" w:rsidRDefault="0025619E" w:rsidP="00895DFB">
      <w:pPr>
        <w:pStyle w:val="Heading4"/>
      </w:pPr>
      <w:r w:rsidRPr="00541134">
        <w:t>Smells</w:t>
      </w:r>
    </w:p>
    <w:p w14:paraId="22C58345" w14:textId="77777777" w:rsidR="0025619E" w:rsidRPr="00541134" w:rsidRDefault="0025619E" w:rsidP="00541134">
      <w:pPr>
        <w:pStyle w:val="ListParagraph"/>
        <w:numPr>
          <w:ilvl w:val="0"/>
          <w:numId w:val="14"/>
        </w:numPr>
        <w:rPr>
          <w:rFonts w:ascii="Arial" w:hAnsi="Arial" w:cs="Arial"/>
          <w:b/>
          <w:sz w:val="36"/>
          <w:szCs w:val="36"/>
        </w:rPr>
      </w:pPr>
      <w:r w:rsidRPr="00541134">
        <w:rPr>
          <w:rFonts w:ascii="Arial" w:hAnsi="Arial" w:cs="Arial"/>
          <w:b/>
          <w:sz w:val="36"/>
          <w:szCs w:val="36"/>
        </w:rPr>
        <w:t>Food/Drink</w:t>
      </w:r>
    </w:p>
    <w:p w14:paraId="0E49B9D3" w14:textId="77777777" w:rsidR="0025619E" w:rsidRPr="00895DFB" w:rsidRDefault="0025619E" w:rsidP="001A6AC7">
      <w:pPr>
        <w:pStyle w:val="Heading2"/>
      </w:pPr>
      <w:r w:rsidRPr="00895DFB">
        <w:t>Meeting Room Two</w:t>
      </w:r>
    </w:p>
    <w:p w14:paraId="3D6A7944"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two is located past reception, on the left, in the hallway.</w:t>
      </w:r>
    </w:p>
    <w:p w14:paraId="38BB0696"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79F87D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doors one and two then past the kitchenette.  </w:t>
      </w:r>
    </w:p>
    <w:p w14:paraId="4CE0B1B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wall juts in a little after the kitchenette. </w:t>
      </w:r>
    </w:p>
    <w:p w14:paraId="630F4473"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Meeting room two is the third door on the left.</w:t>
      </w:r>
    </w:p>
    <w:p w14:paraId="5BC1D0BC"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357197C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61D8CB8A" w14:textId="77777777" w:rsidR="0025619E" w:rsidRPr="0025619E" w:rsidRDefault="0025619E" w:rsidP="0025619E">
      <w:pPr>
        <w:rPr>
          <w:rFonts w:ascii="Arial" w:hAnsi="Arial" w:cs="Arial"/>
          <w:b/>
          <w:sz w:val="36"/>
          <w:szCs w:val="36"/>
        </w:rPr>
      </w:pPr>
      <w:r w:rsidRPr="0025619E">
        <w:rPr>
          <w:rFonts w:ascii="Arial" w:hAnsi="Arial" w:cs="Arial"/>
          <w:b/>
          <w:sz w:val="36"/>
          <w:szCs w:val="36"/>
        </w:rPr>
        <w:t>When exiting, the door handle is located at midway height on the right-hand side of the door.</w:t>
      </w:r>
    </w:p>
    <w:p w14:paraId="4A1866BF" w14:textId="77777777" w:rsidR="0025619E" w:rsidRPr="00895DFB" w:rsidRDefault="0025619E" w:rsidP="00895DFB">
      <w:pPr>
        <w:pStyle w:val="Heading3"/>
      </w:pPr>
      <w:r w:rsidRPr="00895DFB">
        <w:t>Sensory Guide Meeting Room Two</w:t>
      </w:r>
    </w:p>
    <w:p w14:paraId="69596759" w14:textId="77777777" w:rsidR="0025619E" w:rsidRPr="00895DFB" w:rsidRDefault="0025619E" w:rsidP="00895DFB">
      <w:pPr>
        <w:pStyle w:val="Heading4"/>
      </w:pPr>
      <w:r w:rsidRPr="00895DFB">
        <w:t>Feel</w:t>
      </w:r>
      <w:r w:rsidRPr="00895DFB">
        <w:tab/>
      </w:r>
      <w:r w:rsidRPr="00895DFB">
        <w:tab/>
      </w:r>
      <w:r w:rsidRPr="00895DFB">
        <w:tab/>
      </w:r>
      <w:r w:rsidRPr="00895DFB">
        <w:tab/>
      </w:r>
    </w:p>
    <w:p w14:paraId="25DEA510"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Different ground surfaces</w:t>
      </w:r>
    </w:p>
    <w:p w14:paraId="696F2795"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Heating/Cooling</w:t>
      </w:r>
    </w:p>
    <w:p w14:paraId="684E77FC"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Shared personal space</w:t>
      </w:r>
    </w:p>
    <w:p w14:paraId="21EEBE54" w14:textId="77777777" w:rsidR="0025619E" w:rsidRPr="00895DFB" w:rsidRDefault="0025619E" w:rsidP="00895DFB">
      <w:pPr>
        <w:pStyle w:val="Heading4"/>
      </w:pPr>
      <w:r w:rsidRPr="00895DFB">
        <w:t>Sounds</w:t>
      </w:r>
      <w:r w:rsidRPr="00895DFB">
        <w:tab/>
      </w:r>
      <w:r w:rsidRPr="00895DFB">
        <w:tab/>
      </w:r>
    </w:p>
    <w:p w14:paraId="5F086C63"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Chair movement</w:t>
      </w:r>
    </w:p>
    <w:p w14:paraId="613303E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Kitchen appliances</w:t>
      </w:r>
    </w:p>
    <w:p w14:paraId="7D2AA5DD"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People</w:t>
      </w:r>
    </w:p>
    <w:p w14:paraId="6829F868"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Telephones</w:t>
      </w:r>
    </w:p>
    <w:p w14:paraId="2D2BA7F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TV</w:t>
      </w:r>
    </w:p>
    <w:p w14:paraId="51961C7B" w14:textId="77777777" w:rsidR="0025619E" w:rsidRPr="00895DFB" w:rsidRDefault="0025619E" w:rsidP="00895DFB">
      <w:pPr>
        <w:pStyle w:val="Heading4"/>
      </w:pPr>
      <w:r w:rsidRPr="00895DFB">
        <w:t>Sights</w:t>
      </w:r>
      <w:r w:rsidRPr="00895DFB">
        <w:tab/>
      </w:r>
    </w:p>
    <w:p w14:paraId="06CF7161"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lastRenderedPageBreak/>
        <w:t>Dimmable lighting</w:t>
      </w:r>
    </w:p>
    <w:p w14:paraId="5F3D4FC8"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t xml:space="preserve">Flickering TV </w:t>
      </w:r>
    </w:p>
    <w:p w14:paraId="533009B3" w14:textId="77777777" w:rsidR="0025619E" w:rsidRPr="00895DFB" w:rsidRDefault="0025619E" w:rsidP="00895DFB">
      <w:pPr>
        <w:pStyle w:val="Heading4"/>
      </w:pPr>
      <w:r w:rsidRPr="00895DFB">
        <w:t>Smells</w:t>
      </w:r>
    </w:p>
    <w:p w14:paraId="74F10498"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Food/Drink</w:t>
      </w:r>
    </w:p>
    <w:p w14:paraId="5D4A42FD" w14:textId="77777777" w:rsidR="0025619E" w:rsidRPr="00895DFB" w:rsidRDefault="0025619E" w:rsidP="001A6AC7">
      <w:pPr>
        <w:pStyle w:val="Heading2"/>
      </w:pPr>
      <w:r w:rsidRPr="00895DFB">
        <w:t>Kitchenette</w:t>
      </w:r>
    </w:p>
    <w:p w14:paraId="04F8C2D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Kitchenette available for clients and visitors to use.</w:t>
      </w:r>
    </w:p>
    <w:p w14:paraId="5657B7A0"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It is located past reception, on the left, in the hallway. </w:t>
      </w:r>
    </w:p>
    <w:p w14:paraId="7E2C692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8CC3E2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two doorways.  </w:t>
      </w:r>
    </w:p>
    <w:p w14:paraId="1E78AD8B"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Kitchenette is a recessed space located on the left-hand wall.</w:t>
      </w:r>
    </w:p>
    <w:p w14:paraId="16A66565" w14:textId="3B4336C8" w:rsidR="0025619E" w:rsidRPr="0025619E" w:rsidRDefault="0025619E" w:rsidP="0025619E">
      <w:pPr>
        <w:rPr>
          <w:rFonts w:ascii="Arial" w:hAnsi="Arial" w:cs="Arial"/>
          <w:b/>
          <w:sz w:val="36"/>
          <w:szCs w:val="36"/>
        </w:rPr>
      </w:pPr>
      <w:r w:rsidRPr="0025619E">
        <w:rPr>
          <w:rFonts w:ascii="Arial" w:hAnsi="Arial" w:cs="Arial"/>
          <w:b/>
          <w:sz w:val="36"/>
          <w:szCs w:val="36"/>
        </w:rPr>
        <w:t>There is a bench, overhead and under bench cupboards, a fridge and a hot and cold-water tap.</w:t>
      </w:r>
    </w:p>
    <w:p w14:paraId="088C9A81"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cutlery drawer is located on the left. </w:t>
      </w:r>
    </w:p>
    <w:p w14:paraId="150FECE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cups are located in the overhead cupboards. </w:t>
      </w:r>
    </w:p>
    <w:p w14:paraId="1F01246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fridge is located under the bench to the right.</w:t>
      </w:r>
    </w:p>
    <w:p w14:paraId="09DF4BC2"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 hot water is from the hot and cold water tap in the middle of the bench.</w:t>
      </w:r>
    </w:p>
    <w:p w14:paraId="566A0301" w14:textId="6ABB6FFD" w:rsidR="0025619E" w:rsidRPr="0025619E" w:rsidRDefault="0025619E" w:rsidP="0025619E">
      <w:pPr>
        <w:rPr>
          <w:rFonts w:ascii="Arial" w:hAnsi="Arial" w:cs="Arial"/>
          <w:b/>
          <w:sz w:val="36"/>
          <w:szCs w:val="36"/>
        </w:rPr>
      </w:pPr>
      <w:r w:rsidRPr="0025619E">
        <w:rPr>
          <w:rFonts w:ascii="Arial" w:hAnsi="Arial" w:cs="Arial"/>
          <w:b/>
          <w:sz w:val="36"/>
          <w:szCs w:val="36"/>
        </w:rPr>
        <w:t>There is a drain beneath the hot and cold-water tap.</w:t>
      </w:r>
    </w:p>
    <w:p w14:paraId="2F6281DB"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Kitchenette is vinyl.</w:t>
      </w:r>
    </w:p>
    <w:p w14:paraId="379FD34C" w14:textId="450D6EDA" w:rsidR="0025619E" w:rsidRPr="00895DFB" w:rsidRDefault="0025619E" w:rsidP="001A6AC7">
      <w:pPr>
        <w:pStyle w:val="Heading2"/>
      </w:pPr>
      <w:r w:rsidRPr="00895DFB">
        <w:t>Consultancy Rooms</w:t>
      </w:r>
    </w:p>
    <w:p w14:paraId="0979CF19"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has two Consultancy rooms available.</w:t>
      </w:r>
    </w:p>
    <w:p w14:paraId="210AA64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Consultancy room one and two. </w:t>
      </w:r>
    </w:p>
    <w:p w14:paraId="309AEF5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These rooms are interconnecting with a manual doorway in-between. </w:t>
      </w:r>
    </w:p>
    <w:p w14:paraId="42DC400F"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have safety markings on internal glass entry/exit doors and adjacent panels.</w:t>
      </w:r>
    </w:p>
    <w:p w14:paraId="1692516C"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are fully furnished.</w:t>
      </w:r>
    </w:p>
    <w:p w14:paraId="064A6B2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table in the centre of each room.</w:t>
      </w:r>
    </w:p>
    <w:p w14:paraId="6FFCDB74" w14:textId="77777777" w:rsidR="0025619E" w:rsidRPr="0025619E" w:rsidRDefault="0025619E" w:rsidP="0025619E">
      <w:pPr>
        <w:rPr>
          <w:rFonts w:ascii="Arial" w:hAnsi="Arial" w:cs="Arial"/>
          <w:b/>
          <w:sz w:val="36"/>
          <w:szCs w:val="36"/>
        </w:rPr>
      </w:pPr>
      <w:r w:rsidRPr="0025619E">
        <w:rPr>
          <w:rFonts w:ascii="Arial" w:hAnsi="Arial" w:cs="Arial"/>
          <w:b/>
          <w:sz w:val="36"/>
          <w:szCs w:val="36"/>
        </w:rPr>
        <w:t>Surrounding each table are chairs with backrests.</w:t>
      </w:r>
    </w:p>
    <w:p w14:paraId="527BE4C1"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furniture is colour contrasted to the floor and walls.</w:t>
      </w:r>
    </w:p>
    <w:p w14:paraId="7603A470"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w:t>
      </w:r>
    </w:p>
    <w:p w14:paraId="04C86536" w14:textId="77777777" w:rsidR="0025619E" w:rsidRPr="00895DFB" w:rsidRDefault="0025619E" w:rsidP="001A6AC7">
      <w:pPr>
        <w:pStyle w:val="Heading2"/>
      </w:pPr>
      <w:r w:rsidRPr="00895DFB">
        <w:t>Consultancy Room One</w:t>
      </w:r>
    </w:p>
    <w:p w14:paraId="16DF7A4C"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Consultancy room one is located past reception, on the right, in the hallway.</w:t>
      </w:r>
    </w:p>
    <w:p w14:paraId="1663797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0138C659"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two doorways.</w:t>
      </w:r>
    </w:p>
    <w:p w14:paraId="7A1DE333"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one is the third door on the right.</w:t>
      </w:r>
    </w:p>
    <w:p w14:paraId="67A2156F"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glass sliding door.</w:t>
      </w:r>
    </w:p>
    <w:p w14:paraId="501D3D15"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right.</w:t>
      </w:r>
    </w:p>
    <w:p w14:paraId="0CBD2ED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left-hand side of the door. </w:t>
      </w:r>
    </w:p>
    <w:p w14:paraId="50BAAA4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left. </w:t>
      </w:r>
    </w:p>
    <w:p w14:paraId="335A40D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right-hand side of the door.</w:t>
      </w:r>
    </w:p>
    <w:p w14:paraId="60722308" w14:textId="0807EEA1" w:rsidR="0025619E" w:rsidRPr="00895DFB" w:rsidRDefault="0025619E" w:rsidP="0025619E">
      <w:pPr>
        <w:rPr>
          <w:rFonts w:ascii="Arial" w:hAnsi="Arial" w:cs="Arial"/>
          <w:b/>
          <w:sz w:val="44"/>
          <w:szCs w:val="44"/>
        </w:rPr>
      </w:pPr>
      <w:r w:rsidRPr="00895DFB">
        <w:rPr>
          <w:rFonts w:ascii="Arial" w:hAnsi="Arial" w:cs="Arial"/>
          <w:b/>
          <w:sz w:val="44"/>
          <w:szCs w:val="44"/>
        </w:rPr>
        <w:t>Sensory Guide Consultancy Room One</w:t>
      </w:r>
    </w:p>
    <w:p w14:paraId="1F694918" w14:textId="77777777" w:rsidR="0025619E" w:rsidRPr="00895DFB" w:rsidRDefault="0025619E" w:rsidP="00895DFB">
      <w:pPr>
        <w:pStyle w:val="Heading4"/>
      </w:pPr>
      <w:r w:rsidRPr="00895DFB">
        <w:t>Feel</w:t>
      </w:r>
    </w:p>
    <w:p w14:paraId="2525F1B7"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Different ground surfaces</w:t>
      </w:r>
    </w:p>
    <w:p w14:paraId="3BB6C4B6"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Heating/Cooling</w:t>
      </w:r>
    </w:p>
    <w:p w14:paraId="76EF5993" w14:textId="77777777" w:rsidR="0025619E" w:rsidRPr="00895DFB" w:rsidRDefault="0025619E" w:rsidP="00895DFB">
      <w:pPr>
        <w:pStyle w:val="Heading4"/>
      </w:pPr>
      <w:r w:rsidRPr="00895DFB">
        <w:lastRenderedPageBreak/>
        <w:t>Sounds</w:t>
      </w:r>
    </w:p>
    <w:p w14:paraId="58F06CB0"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Kitchen appliances</w:t>
      </w:r>
    </w:p>
    <w:p w14:paraId="265E8582" w14:textId="450E8426"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 xml:space="preserve">People </w:t>
      </w:r>
    </w:p>
    <w:p w14:paraId="13348CD1"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Sliding doors</w:t>
      </w:r>
    </w:p>
    <w:p w14:paraId="620AF76E"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Telephones</w:t>
      </w:r>
    </w:p>
    <w:p w14:paraId="2C7F2D9A" w14:textId="77777777" w:rsidR="0025619E" w:rsidRPr="00895DFB" w:rsidRDefault="0025619E" w:rsidP="00895DFB">
      <w:pPr>
        <w:pStyle w:val="Heading4"/>
      </w:pPr>
      <w:r w:rsidRPr="00895DFB">
        <w:t>Sights</w:t>
      </w:r>
    </w:p>
    <w:p w14:paraId="2605363A"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Dimmable lighting</w:t>
      </w:r>
    </w:p>
    <w:p w14:paraId="1F691BDB" w14:textId="77777777" w:rsidR="0025619E" w:rsidRPr="00895DFB" w:rsidRDefault="0025619E" w:rsidP="00895DFB">
      <w:pPr>
        <w:pStyle w:val="Heading4"/>
      </w:pPr>
      <w:r w:rsidRPr="00895DFB">
        <w:t>Smells</w:t>
      </w:r>
    </w:p>
    <w:p w14:paraId="1E5E68B8"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Food/Drink</w:t>
      </w:r>
    </w:p>
    <w:p w14:paraId="159056C4" w14:textId="77777777" w:rsidR="0025619E" w:rsidRPr="00895DFB" w:rsidRDefault="0025619E" w:rsidP="001A6AC7">
      <w:pPr>
        <w:pStyle w:val="Heading2"/>
      </w:pPr>
      <w:r w:rsidRPr="00895DFB">
        <w:t>Consultancy Room Two</w:t>
      </w:r>
    </w:p>
    <w:p w14:paraId="5D5D5FBD"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located past reception, on the right, in the hallway.</w:t>
      </w:r>
    </w:p>
    <w:p w14:paraId="622EBAE3"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35C47F84"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three doorways.</w:t>
      </w:r>
    </w:p>
    <w:p w14:paraId="4E5CB7C1"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the fourth door on the right.</w:t>
      </w:r>
    </w:p>
    <w:p w14:paraId="560247EB"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Entry is through a manual glass sliding door.</w:t>
      </w:r>
    </w:p>
    <w:p w14:paraId="308DF649"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left.</w:t>
      </w:r>
    </w:p>
    <w:p w14:paraId="512E284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72CC433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right. </w:t>
      </w:r>
    </w:p>
    <w:p w14:paraId="213BBF38"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4C1F6E70" w14:textId="77777777" w:rsidR="0025619E" w:rsidRPr="00895DFB" w:rsidRDefault="0025619E" w:rsidP="00895DFB">
      <w:pPr>
        <w:pStyle w:val="Heading3"/>
      </w:pPr>
      <w:r w:rsidRPr="00895DFB">
        <w:t>Sensory Guide Consultancy Room Two</w:t>
      </w:r>
    </w:p>
    <w:p w14:paraId="66D6F913" w14:textId="77777777" w:rsidR="0025619E" w:rsidRPr="00895DFB" w:rsidRDefault="0025619E" w:rsidP="00895DFB">
      <w:pPr>
        <w:pStyle w:val="Heading4"/>
      </w:pPr>
      <w:r w:rsidRPr="00895DFB">
        <w:t>Feel</w:t>
      </w:r>
    </w:p>
    <w:p w14:paraId="601E3407"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Different ground surfaces</w:t>
      </w:r>
    </w:p>
    <w:p w14:paraId="01BEE07D"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Heating/Cooling</w:t>
      </w:r>
    </w:p>
    <w:p w14:paraId="0C4DD392" w14:textId="77777777" w:rsidR="0025619E" w:rsidRPr="00895DFB" w:rsidRDefault="0025619E" w:rsidP="00895DFB">
      <w:pPr>
        <w:pStyle w:val="Heading4"/>
      </w:pPr>
      <w:r w:rsidRPr="00895DFB">
        <w:t>Sounds</w:t>
      </w:r>
    </w:p>
    <w:p w14:paraId="20BA4256"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Kitchen appliances</w:t>
      </w:r>
    </w:p>
    <w:p w14:paraId="248F9CDC"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 xml:space="preserve">People </w:t>
      </w:r>
    </w:p>
    <w:p w14:paraId="34815F9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Sliding doors</w:t>
      </w:r>
    </w:p>
    <w:p w14:paraId="623C07A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Telephones</w:t>
      </w:r>
    </w:p>
    <w:p w14:paraId="218BC6B2" w14:textId="77777777" w:rsidR="0025619E" w:rsidRPr="00895DFB" w:rsidRDefault="0025619E" w:rsidP="00895DFB">
      <w:pPr>
        <w:pStyle w:val="Heading4"/>
      </w:pPr>
      <w:r w:rsidRPr="00895DFB">
        <w:t>Sights</w:t>
      </w:r>
    </w:p>
    <w:p w14:paraId="0A526632"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Dimmable lighting</w:t>
      </w:r>
    </w:p>
    <w:p w14:paraId="7B4B420A" w14:textId="77777777" w:rsidR="0025619E" w:rsidRPr="00895DFB" w:rsidRDefault="0025619E" w:rsidP="00895DFB">
      <w:pPr>
        <w:pStyle w:val="Heading4"/>
      </w:pPr>
      <w:r w:rsidRPr="00895DFB">
        <w:lastRenderedPageBreak/>
        <w:t>Smells</w:t>
      </w:r>
    </w:p>
    <w:p w14:paraId="11317365"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Food/Drink</w:t>
      </w:r>
    </w:p>
    <w:p w14:paraId="65A5812B" w14:textId="77777777" w:rsidR="0025619E" w:rsidRPr="00895DFB" w:rsidRDefault="0025619E" w:rsidP="001A6AC7">
      <w:pPr>
        <w:pStyle w:val="Heading2"/>
      </w:pPr>
      <w:r w:rsidRPr="00895DFB">
        <w:t>Accessibility</w:t>
      </w:r>
    </w:p>
    <w:p w14:paraId="737FF65C" w14:textId="77777777" w:rsidR="00895DFB" w:rsidRDefault="0025619E" w:rsidP="0025619E">
      <w:pPr>
        <w:rPr>
          <w:rFonts w:ascii="Arial" w:hAnsi="Arial" w:cs="Arial"/>
          <w:b/>
          <w:sz w:val="36"/>
          <w:szCs w:val="36"/>
        </w:rPr>
      </w:pPr>
      <w:r w:rsidRPr="0025619E">
        <w:rPr>
          <w:rFonts w:ascii="Arial" w:hAnsi="Arial" w:cs="Arial"/>
          <w:b/>
          <w:sz w:val="36"/>
          <w:szCs w:val="36"/>
        </w:rPr>
        <w:t>Throughout Vision Australia Ringwood office there are</w:t>
      </w:r>
      <w:r w:rsidR="00895DFB">
        <w:rPr>
          <w:rFonts w:ascii="Arial" w:hAnsi="Arial" w:cs="Arial"/>
          <w:b/>
          <w:sz w:val="36"/>
          <w:szCs w:val="36"/>
        </w:rPr>
        <w:t xml:space="preserve"> a range of accessible features.  </w:t>
      </w:r>
    </w:p>
    <w:p w14:paraId="1959453C" w14:textId="4DBC518A" w:rsidR="0025619E" w:rsidRPr="0025619E" w:rsidRDefault="00895DFB" w:rsidP="0025619E">
      <w:pPr>
        <w:rPr>
          <w:rFonts w:ascii="Arial" w:hAnsi="Arial" w:cs="Arial"/>
          <w:b/>
          <w:sz w:val="36"/>
          <w:szCs w:val="36"/>
        </w:rPr>
      </w:pPr>
      <w:r>
        <w:rPr>
          <w:rFonts w:ascii="Arial" w:hAnsi="Arial" w:cs="Arial"/>
          <w:b/>
          <w:sz w:val="36"/>
          <w:szCs w:val="36"/>
        </w:rPr>
        <w:t xml:space="preserve">Please </w:t>
      </w:r>
      <w:r w:rsidR="000C0DFA">
        <w:rPr>
          <w:rFonts w:ascii="Arial" w:hAnsi="Arial" w:cs="Arial"/>
          <w:b/>
          <w:sz w:val="36"/>
          <w:szCs w:val="36"/>
        </w:rPr>
        <w:t>read the</w:t>
      </w:r>
      <w:r>
        <w:rPr>
          <w:rFonts w:ascii="Arial" w:hAnsi="Arial" w:cs="Arial"/>
          <w:b/>
          <w:sz w:val="36"/>
          <w:szCs w:val="36"/>
        </w:rPr>
        <w:t xml:space="preserve"> list below for inclusions. </w:t>
      </w:r>
    </w:p>
    <w:p w14:paraId="10C1D6E2" w14:textId="77777777" w:rsidR="0025619E" w:rsidRPr="0025619E" w:rsidRDefault="0025619E" w:rsidP="0025619E">
      <w:pPr>
        <w:rPr>
          <w:rFonts w:ascii="Arial" w:hAnsi="Arial" w:cs="Arial"/>
          <w:b/>
          <w:sz w:val="36"/>
          <w:szCs w:val="36"/>
        </w:rPr>
      </w:pPr>
      <w:r w:rsidRPr="0025619E">
        <w:rPr>
          <w:rFonts w:ascii="Arial" w:hAnsi="Arial" w:cs="Arial"/>
          <w:b/>
          <w:sz w:val="36"/>
          <w:szCs w:val="36"/>
        </w:rPr>
        <w:t>Clear spaces between furniture for a person to manoeuvre a mobility aid.</w:t>
      </w:r>
    </w:p>
    <w:p w14:paraId="775D4589" w14:textId="77777777" w:rsidR="0025619E" w:rsidRPr="0025619E" w:rsidRDefault="0025619E" w:rsidP="0025619E">
      <w:pPr>
        <w:rPr>
          <w:rFonts w:ascii="Arial" w:hAnsi="Arial" w:cs="Arial"/>
          <w:b/>
          <w:sz w:val="36"/>
          <w:szCs w:val="36"/>
        </w:rPr>
      </w:pPr>
      <w:r w:rsidRPr="0025619E">
        <w:rPr>
          <w:rFonts w:ascii="Arial" w:hAnsi="Arial" w:cs="Arial"/>
          <w:b/>
          <w:sz w:val="36"/>
          <w:szCs w:val="36"/>
        </w:rPr>
        <w:t>Spaces for a person using a wheelchair to sit with friends/family.</w:t>
      </w:r>
    </w:p>
    <w:p w14:paraId="504183C4" w14:textId="11385CC2" w:rsidR="0025619E" w:rsidRPr="0025619E" w:rsidRDefault="0025619E" w:rsidP="0025619E">
      <w:pPr>
        <w:rPr>
          <w:rFonts w:ascii="Arial" w:hAnsi="Arial" w:cs="Arial"/>
          <w:b/>
          <w:sz w:val="36"/>
          <w:szCs w:val="36"/>
        </w:rPr>
      </w:pPr>
      <w:r w:rsidRPr="0025619E">
        <w:rPr>
          <w:rFonts w:ascii="Arial" w:hAnsi="Arial" w:cs="Arial"/>
          <w:b/>
          <w:sz w:val="36"/>
          <w:szCs w:val="36"/>
        </w:rPr>
        <w:t>Accessible parking for scooter users or storage of mobility aids behind reception – please see staff.</w:t>
      </w:r>
    </w:p>
    <w:p w14:paraId="7C68DEBA" w14:textId="77777777" w:rsidR="0025619E" w:rsidRPr="0025619E" w:rsidRDefault="0025619E" w:rsidP="0025619E">
      <w:pPr>
        <w:rPr>
          <w:rFonts w:ascii="Arial" w:hAnsi="Arial" w:cs="Arial"/>
          <w:b/>
          <w:sz w:val="36"/>
          <w:szCs w:val="36"/>
        </w:rPr>
      </w:pPr>
      <w:r w:rsidRPr="0025619E">
        <w:rPr>
          <w:rFonts w:ascii="Arial" w:hAnsi="Arial" w:cs="Arial"/>
          <w:b/>
          <w:sz w:val="36"/>
          <w:szCs w:val="36"/>
        </w:rPr>
        <w:t>Pram parking available behind reception – please see staff.</w:t>
      </w:r>
    </w:p>
    <w:p w14:paraId="5E356E52" w14:textId="77777777" w:rsidR="0025619E" w:rsidRPr="0025619E" w:rsidRDefault="0025619E" w:rsidP="0025619E">
      <w:pPr>
        <w:rPr>
          <w:rFonts w:ascii="Arial" w:hAnsi="Arial" w:cs="Arial"/>
          <w:b/>
          <w:sz w:val="36"/>
          <w:szCs w:val="36"/>
        </w:rPr>
      </w:pPr>
      <w:r w:rsidRPr="0025619E">
        <w:rPr>
          <w:rFonts w:ascii="Arial" w:hAnsi="Arial" w:cs="Arial"/>
          <w:b/>
          <w:sz w:val="36"/>
          <w:szCs w:val="36"/>
        </w:rPr>
        <w:t>Wheelchair/scooter charging station (standard power points) are available in Meeting rooms on the tables and in Consulting rooms on the wall beside the tables.</w:t>
      </w:r>
    </w:p>
    <w:p w14:paraId="42D6173B" w14:textId="77777777" w:rsidR="0025619E" w:rsidRPr="0025619E" w:rsidRDefault="0025619E" w:rsidP="0025619E">
      <w:pPr>
        <w:rPr>
          <w:rFonts w:ascii="Arial" w:hAnsi="Arial" w:cs="Arial"/>
          <w:b/>
          <w:sz w:val="36"/>
          <w:szCs w:val="36"/>
        </w:rPr>
      </w:pPr>
      <w:r w:rsidRPr="0025619E">
        <w:rPr>
          <w:rFonts w:ascii="Arial" w:hAnsi="Arial" w:cs="Arial"/>
          <w:b/>
          <w:sz w:val="36"/>
          <w:szCs w:val="36"/>
        </w:rPr>
        <w:t>Direct access to an accessible toilet with a Braille access sign.</w:t>
      </w:r>
    </w:p>
    <w:p w14:paraId="2A460B4D"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Lighting dimmer switch in </w:t>
      </w:r>
      <w:r w:rsidRPr="00895DFB">
        <w:rPr>
          <w:rFonts w:ascii="Arial" w:hAnsi="Arial" w:cs="Arial"/>
          <w:b/>
          <w:sz w:val="36"/>
          <w:szCs w:val="36"/>
        </w:rPr>
        <w:t xml:space="preserve">Meeting </w:t>
      </w:r>
      <w:r w:rsidRPr="0025619E">
        <w:rPr>
          <w:rFonts w:ascii="Arial" w:hAnsi="Arial" w:cs="Arial"/>
          <w:b/>
          <w:sz w:val="36"/>
          <w:szCs w:val="36"/>
        </w:rPr>
        <w:t>rooms and Consultancy rooms.</w:t>
      </w:r>
    </w:p>
    <w:p w14:paraId="5C2C4CC8" w14:textId="77777777" w:rsidR="0025619E" w:rsidRPr="0025619E" w:rsidRDefault="0025619E" w:rsidP="0025619E">
      <w:pPr>
        <w:rPr>
          <w:rFonts w:ascii="Arial" w:hAnsi="Arial" w:cs="Arial"/>
          <w:b/>
          <w:sz w:val="36"/>
          <w:szCs w:val="36"/>
        </w:rPr>
      </w:pPr>
      <w:r w:rsidRPr="0025619E">
        <w:rPr>
          <w:rFonts w:ascii="Arial" w:hAnsi="Arial" w:cs="Arial"/>
          <w:b/>
          <w:sz w:val="36"/>
          <w:szCs w:val="36"/>
        </w:rPr>
        <w:t>Information in large print and Braille.</w:t>
      </w:r>
    </w:p>
    <w:p w14:paraId="2A8A7D42" w14:textId="77777777" w:rsidR="0025619E" w:rsidRPr="0025619E" w:rsidRDefault="0025619E" w:rsidP="0025619E">
      <w:pPr>
        <w:rPr>
          <w:rFonts w:ascii="Arial" w:hAnsi="Arial" w:cs="Arial"/>
          <w:b/>
          <w:sz w:val="36"/>
          <w:szCs w:val="36"/>
        </w:rPr>
      </w:pPr>
      <w:r w:rsidRPr="0025619E">
        <w:rPr>
          <w:rFonts w:ascii="Arial" w:hAnsi="Arial" w:cs="Arial"/>
          <w:b/>
          <w:sz w:val="36"/>
          <w:szCs w:val="36"/>
        </w:rPr>
        <w:t>Staff available to read information if required.</w:t>
      </w:r>
    </w:p>
    <w:p w14:paraId="1DF41655" w14:textId="77777777" w:rsidR="0025619E" w:rsidRPr="0025619E" w:rsidRDefault="0025619E" w:rsidP="0025619E">
      <w:pPr>
        <w:rPr>
          <w:rFonts w:ascii="Arial" w:hAnsi="Arial" w:cs="Arial"/>
          <w:b/>
          <w:sz w:val="36"/>
          <w:szCs w:val="36"/>
        </w:rPr>
      </w:pPr>
      <w:r w:rsidRPr="0025619E">
        <w:rPr>
          <w:rFonts w:ascii="Arial" w:hAnsi="Arial" w:cs="Arial"/>
          <w:b/>
          <w:sz w:val="36"/>
          <w:szCs w:val="36"/>
        </w:rPr>
        <w:t>Assistance animals welcome.</w:t>
      </w:r>
    </w:p>
    <w:p w14:paraId="38098E0D" w14:textId="77777777" w:rsidR="0025619E" w:rsidRPr="00895DFB" w:rsidRDefault="0025619E" w:rsidP="001A6AC7">
      <w:pPr>
        <w:pStyle w:val="Heading2"/>
      </w:pPr>
      <w:r w:rsidRPr="00895DFB">
        <w:t>Safety</w:t>
      </w:r>
    </w:p>
    <w:p w14:paraId="619B5406" w14:textId="77777777" w:rsidR="0025619E" w:rsidRPr="0025619E" w:rsidRDefault="0025619E" w:rsidP="0025619E">
      <w:pPr>
        <w:rPr>
          <w:rFonts w:ascii="Arial" w:hAnsi="Arial" w:cs="Arial"/>
          <w:b/>
          <w:sz w:val="36"/>
          <w:szCs w:val="36"/>
        </w:rPr>
      </w:pPr>
      <w:r w:rsidRPr="0025619E">
        <w:rPr>
          <w:rFonts w:ascii="Arial" w:hAnsi="Arial" w:cs="Arial"/>
          <w:b/>
          <w:sz w:val="36"/>
          <w:szCs w:val="36"/>
        </w:rPr>
        <w:t>Available yellow signage for wet floors may be displayed.</w:t>
      </w:r>
    </w:p>
    <w:p w14:paraId="1EF35913" w14:textId="77777777" w:rsidR="0025619E" w:rsidRPr="0025619E" w:rsidRDefault="0025619E" w:rsidP="0025619E">
      <w:pPr>
        <w:rPr>
          <w:rFonts w:ascii="Arial" w:hAnsi="Arial" w:cs="Arial"/>
          <w:b/>
          <w:sz w:val="36"/>
          <w:szCs w:val="36"/>
        </w:rPr>
      </w:pPr>
      <w:r w:rsidRPr="0025619E">
        <w:rPr>
          <w:rFonts w:ascii="Arial" w:hAnsi="Arial" w:cs="Arial"/>
          <w:b/>
          <w:sz w:val="36"/>
          <w:szCs w:val="36"/>
        </w:rPr>
        <w:t>Limited use of obstacles (bins, raised edges, rugs).</w:t>
      </w:r>
    </w:p>
    <w:p w14:paraId="78AD0125"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If first aid is required, please report to reception, who will contact the First Aid Officer. </w:t>
      </w:r>
    </w:p>
    <w:p w14:paraId="2011E114" w14:textId="77777777" w:rsidR="0025619E" w:rsidRPr="0025619E" w:rsidRDefault="0025619E" w:rsidP="0025619E">
      <w:pPr>
        <w:rPr>
          <w:rFonts w:ascii="Arial" w:hAnsi="Arial" w:cs="Arial"/>
          <w:b/>
          <w:sz w:val="36"/>
          <w:szCs w:val="36"/>
        </w:rPr>
      </w:pPr>
      <w:r w:rsidRPr="0025619E">
        <w:rPr>
          <w:rFonts w:ascii="Arial" w:hAnsi="Arial" w:cs="Arial"/>
          <w:b/>
          <w:sz w:val="36"/>
          <w:szCs w:val="36"/>
        </w:rPr>
        <w:t>Defibrillator is located in the store room behind reception.</w:t>
      </w:r>
    </w:p>
    <w:p w14:paraId="68F480D3" w14:textId="77777777" w:rsidR="0025619E" w:rsidRPr="0025619E" w:rsidRDefault="0025619E" w:rsidP="0025619E">
      <w:pPr>
        <w:rPr>
          <w:rFonts w:ascii="Arial" w:hAnsi="Arial" w:cs="Arial"/>
          <w:b/>
          <w:sz w:val="36"/>
          <w:szCs w:val="36"/>
        </w:rPr>
      </w:pPr>
      <w:r w:rsidRPr="0025619E">
        <w:rPr>
          <w:rFonts w:ascii="Arial" w:hAnsi="Arial" w:cs="Arial"/>
          <w:b/>
          <w:sz w:val="36"/>
          <w:szCs w:val="36"/>
        </w:rPr>
        <w:t>A visible exit sign is located inside the door that leads into the office.</w:t>
      </w:r>
    </w:p>
    <w:p w14:paraId="3909A21C" w14:textId="4A90D3FD" w:rsidR="0025619E" w:rsidRDefault="0025619E" w:rsidP="0025619E">
      <w:pPr>
        <w:rPr>
          <w:rFonts w:ascii="Arial" w:hAnsi="Arial" w:cs="Arial"/>
          <w:b/>
          <w:sz w:val="36"/>
          <w:szCs w:val="36"/>
        </w:rPr>
      </w:pPr>
      <w:r w:rsidRPr="0025619E">
        <w:rPr>
          <w:rFonts w:ascii="Arial" w:hAnsi="Arial" w:cs="Arial"/>
          <w:b/>
          <w:sz w:val="36"/>
          <w:szCs w:val="36"/>
        </w:rPr>
        <w:t>In the event of an emergency, staff will help and direct clients and visitors.  If there is to be an evacuation, clients and visitors will be directed to the nearest exit and designated assembly area.</w:t>
      </w:r>
    </w:p>
    <w:p w14:paraId="603841A2" w14:textId="77777777" w:rsidR="00DA6990" w:rsidRPr="00FC3900" w:rsidRDefault="00DA6990" w:rsidP="00DA6990">
      <w:pPr>
        <w:pStyle w:val="Heading2"/>
      </w:pPr>
      <w:r w:rsidRPr="00FC3900">
        <w:t>Ramped Access Journey</w:t>
      </w:r>
    </w:p>
    <w:p w14:paraId="693AC27C" w14:textId="77777777" w:rsidR="00DA6990" w:rsidRPr="00FC3900" w:rsidRDefault="00DA6990" w:rsidP="00DA6990">
      <w:pPr>
        <w:pStyle w:val="Heading2"/>
      </w:pPr>
      <w:r w:rsidRPr="00FC3900">
        <w:lastRenderedPageBreak/>
        <w:t>Vision Australia Ringwood to Eastland Shopping Centre Carpark</w:t>
      </w:r>
    </w:p>
    <w:p w14:paraId="0E43F8B3" w14:textId="77777777" w:rsidR="00DA6990" w:rsidRPr="00FC3900" w:rsidRDefault="00DA6990" w:rsidP="00DA6990">
      <w:pPr>
        <w:rPr>
          <w:rFonts w:ascii="Arial" w:hAnsi="Arial" w:cs="Arial"/>
          <w:b/>
          <w:sz w:val="36"/>
          <w:szCs w:val="36"/>
        </w:rPr>
      </w:pPr>
      <w:r w:rsidRPr="00FC3900">
        <w:rPr>
          <w:rFonts w:ascii="Arial" w:hAnsi="Arial" w:cs="Arial"/>
          <w:b/>
          <w:sz w:val="36"/>
          <w:szCs w:val="36"/>
        </w:rPr>
        <w:t xml:space="preserve">Exit Vision Australia Ringwood and turn immediate right. </w:t>
      </w:r>
    </w:p>
    <w:p w14:paraId="60A8A2D9" w14:textId="77777777" w:rsidR="00DA6990" w:rsidRPr="00FC3900" w:rsidRDefault="00DA6990" w:rsidP="00DA6990">
      <w:pPr>
        <w:rPr>
          <w:rFonts w:ascii="Arial" w:hAnsi="Arial" w:cs="Arial"/>
          <w:b/>
          <w:sz w:val="36"/>
          <w:szCs w:val="36"/>
        </w:rPr>
      </w:pPr>
      <w:r w:rsidRPr="00FC3900">
        <w:rPr>
          <w:rFonts w:ascii="Arial" w:hAnsi="Arial" w:cs="Arial"/>
          <w:b/>
          <w:sz w:val="36"/>
          <w:szCs w:val="36"/>
        </w:rPr>
        <w:t>Continue on paved pathway for approximately 55-metres using the building as a shoreline.</w:t>
      </w:r>
    </w:p>
    <w:p w14:paraId="407C4509" w14:textId="77777777" w:rsidR="00DA6990" w:rsidRPr="00FC3900" w:rsidRDefault="00DA6990" w:rsidP="00DA6990">
      <w:pPr>
        <w:rPr>
          <w:rFonts w:ascii="Arial" w:hAnsi="Arial" w:cs="Arial"/>
          <w:b/>
          <w:sz w:val="36"/>
          <w:szCs w:val="36"/>
        </w:rPr>
      </w:pPr>
      <w:r w:rsidRPr="00FC3900">
        <w:rPr>
          <w:rFonts w:ascii="Arial" w:hAnsi="Arial" w:cs="Arial"/>
          <w:b/>
          <w:sz w:val="36"/>
          <w:szCs w:val="36"/>
        </w:rPr>
        <w:t>It is advisable to remain right as some shops may have signage displays at the front of stores and there are also metal manholes to the left of the pathway.</w:t>
      </w:r>
    </w:p>
    <w:p w14:paraId="7A713AD0" w14:textId="77777777" w:rsidR="00DA6990" w:rsidRPr="00FC3900" w:rsidRDefault="00DA6990" w:rsidP="00DA6990">
      <w:pPr>
        <w:rPr>
          <w:rFonts w:ascii="Arial" w:hAnsi="Arial" w:cs="Arial"/>
          <w:b/>
          <w:sz w:val="36"/>
          <w:szCs w:val="36"/>
        </w:rPr>
      </w:pPr>
      <w:r w:rsidRPr="00FC3900">
        <w:rPr>
          <w:rFonts w:ascii="Arial" w:hAnsi="Arial" w:cs="Arial"/>
          <w:b/>
          <w:sz w:val="36"/>
          <w:szCs w:val="36"/>
        </w:rPr>
        <w:t>Continue past two doorways, a metal gate then a wooden gate followed by a third doorway.</w:t>
      </w:r>
    </w:p>
    <w:p w14:paraId="64EA47E1" w14:textId="77777777" w:rsidR="00DA6990" w:rsidRPr="00FC3900" w:rsidRDefault="00DA6990" w:rsidP="00DA6990">
      <w:pPr>
        <w:rPr>
          <w:rFonts w:ascii="Arial" w:hAnsi="Arial" w:cs="Arial"/>
          <w:b/>
          <w:sz w:val="36"/>
          <w:szCs w:val="36"/>
        </w:rPr>
      </w:pPr>
      <w:r w:rsidRPr="00FC3900">
        <w:rPr>
          <w:rFonts w:ascii="Arial" w:hAnsi="Arial" w:cs="Arial"/>
          <w:b/>
          <w:sz w:val="36"/>
          <w:szCs w:val="36"/>
        </w:rPr>
        <w:t>The building juts in a little after the metal gate until the building shoreline end.</w:t>
      </w:r>
    </w:p>
    <w:p w14:paraId="0AD46892" w14:textId="77777777" w:rsidR="00DA6990" w:rsidRPr="00FC3900" w:rsidRDefault="00DA6990" w:rsidP="00DA6990">
      <w:pPr>
        <w:rPr>
          <w:rFonts w:ascii="Arial" w:hAnsi="Arial" w:cs="Arial"/>
          <w:b/>
          <w:sz w:val="36"/>
          <w:szCs w:val="36"/>
        </w:rPr>
      </w:pPr>
      <w:r w:rsidRPr="00FC3900">
        <w:rPr>
          <w:rFonts w:ascii="Arial" w:hAnsi="Arial" w:cs="Arial"/>
          <w:b/>
          <w:sz w:val="36"/>
          <w:szCs w:val="36"/>
        </w:rPr>
        <w:t>At the corner of the building, turn right and continue on paved pathway for approximately 45-metres, using the building as a shoreline.</w:t>
      </w:r>
    </w:p>
    <w:p w14:paraId="11BC56C0" w14:textId="77777777" w:rsidR="00DA6990" w:rsidRPr="00FC3900" w:rsidRDefault="00DA6990" w:rsidP="00DA6990">
      <w:pPr>
        <w:rPr>
          <w:rFonts w:ascii="Arial" w:hAnsi="Arial" w:cs="Arial"/>
          <w:b/>
          <w:sz w:val="36"/>
          <w:szCs w:val="36"/>
        </w:rPr>
      </w:pPr>
      <w:r w:rsidRPr="00FC3900">
        <w:rPr>
          <w:rFonts w:ascii="Arial" w:hAnsi="Arial" w:cs="Arial"/>
          <w:b/>
          <w:sz w:val="36"/>
          <w:szCs w:val="36"/>
        </w:rPr>
        <w:t xml:space="preserve">There are metal manholes along this paved pathway and possibly parked motorbikes along the right-hand wall. </w:t>
      </w:r>
    </w:p>
    <w:p w14:paraId="0158AF96" w14:textId="77777777" w:rsidR="00DA6990" w:rsidRPr="00FC3900" w:rsidRDefault="00DA6990" w:rsidP="00DA6990">
      <w:pPr>
        <w:rPr>
          <w:rFonts w:ascii="Arial" w:hAnsi="Arial" w:cs="Arial"/>
          <w:b/>
          <w:sz w:val="36"/>
          <w:szCs w:val="36"/>
        </w:rPr>
      </w:pPr>
      <w:r w:rsidRPr="00FC3900">
        <w:rPr>
          <w:rFonts w:ascii="Arial" w:hAnsi="Arial" w:cs="Arial"/>
          <w:b/>
          <w:sz w:val="36"/>
          <w:szCs w:val="36"/>
        </w:rPr>
        <w:lastRenderedPageBreak/>
        <w:t>There is a slight incline on this paved pathway.</w:t>
      </w:r>
    </w:p>
    <w:p w14:paraId="4254CAEF" w14:textId="77777777" w:rsidR="00DA6990" w:rsidRPr="00FC3900" w:rsidRDefault="00DA6990" w:rsidP="00DA6990">
      <w:pPr>
        <w:rPr>
          <w:rFonts w:ascii="Arial" w:hAnsi="Arial" w:cs="Arial"/>
          <w:b/>
          <w:sz w:val="36"/>
          <w:szCs w:val="36"/>
        </w:rPr>
      </w:pPr>
      <w:r w:rsidRPr="00FC3900">
        <w:rPr>
          <w:rFonts w:ascii="Arial" w:hAnsi="Arial" w:cs="Arial"/>
          <w:b/>
          <w:sz w:val="36"/>
          <w:szCs w:val="36"/>
        </w:rPr>
        <w:t>There are lamp posts and bench seats on the left-hand side of the paved pathway.</w:t>
      </w:r>
    </w:p>
    <w:p w14:paraId="49FA0A91" w14:textId="77777777" w:rsidR="00DA6990" w:rsidRPr="00FC3900" w:rsidRDefault="00DA6990" w:rsidP="00DA6990">
      <w:pPr>
        <w:rPr>
          <w:rFonts w:ascii="Arial" w:hAnsi="Arial" w:cs="Arial"/>
          <w:b/>
          <w:sz w:val="36"/>
          <w:szCs w:val="36"/>
        </w:rPr>
      </w:pPr>
      <w:r w:rsidRPr="00FC3900">
        <w:rPr>
          <w:rFonts w:ascii="Arial" w:hAnsi="Arial" w:cs="Arial"/>
          <w:b/>
          <w:sz w:val="36"/>
          <w:szCs w:val="36"/>
        </w:rPr>
        <w:t xml:space="preserve">Continue past two doorways.  </w:t>
      </w:r>
    </w:p>
    <w:p w14:paraId="18743684" w14:textId="77777777" w:rsidR="00DA6990" w:rsidRPr="00FC3900" w:rsidRDefault="00DA6990" w:rsidP="00DA6990">
      <w:pPr>
        <w:rPr>
          <w:rFonts w:ascii="Arial" w:hAnsi="Arial" w:cs="Arial"/>
          <w:b/>
          <w:sz w:val="36"/>
          <w:szCs w:val="36"/>
        </w:rPr>
      </w:pPr>
      <w:r w:rsidRPr="00FC3900">
        <w:rPr>
          <w:rFonts w:ascii="Arial" w:hAnsi="Arial" w:cs="Arial"/>
          <w:b/>
          <w:sz w:val="36"/>
          <w:szCs w:val="36"/>
        </w:rPr>
        <w:t>The first doorway leads to the ‘Each’ office.</w:t>
      </w:r>
    </w:p>
    <w:p w14:paraId="3D5C37A0" w14:textId="77777777" w:rsidR="00DA6990" w:rsidRPr="00FC3900" w:rsidRDefault="00DA6990" w:rsidP="00DA6990">
      <w:pPr>
        <w:rPr>
          <w:rFonts w:ascii="Arial" w:hAnsi="Arial" w:cs="Arial"/>
          <w:b/>
          <w:sz w:val="36"/>
          <w:szCs w:val="36"/>
        </w:rPr>
      </w:pPr>
      <w:r w:rsidRPr="00FC3900">
        <w:rPr>
          <w:rFonts w:ascii="Arial" w:hAnsi="Arial" w:cs="Arial"/>
          <w:b/>
          <w:sz w:val="36"/>
          <w:szCs w:val="36"/>
        </w:rPr>
        <w:t xml:space="preserve">The second doorway should not be entered. </w:t>
      </w:r>
    </w:p>
    <w:p w14:paraId="15CECE84" w14:textId="77777777" w:rsidR="00DA6990" w:rsidRPr="00FC3900" w:rsidRDefault="00DA6990" w:rsidP="00DA6990">
      <w:pPr>
        <w:rPr>
          <w:rFonts w:ascii="Arial" w:hAnsi="Arial" w:cs="Arial"/>
          <w:b/>
          <w:sz w:val="36"/>
          <w:szCs w:val="36"/>
        </w:rPr>
      </w:pPr>
      <w:r w:rsidRPr="00FC3900">
        <w:rPr>
          <w:rFonts w:ascii="Arial" w:hAnsi="Arial" w:cs="Arial"/>
          <w:b/>
          <w:sz w:val="36"/>
          <w:szCs w:val="36"/>
        </w:rPr>
        <w:t xml:space="preserve">At the end of the building shoreline, listen for the audio-controlled crossing signals and turn left. </w:t>
      </w:r>
    </w:p>
    <w:p w14:paraId="39D56C2E" w14:textId="77777777" w:rsidR="00DA6990" w:rsidRPr="00FC3900" w:rsidRDefault="00DA6990" w:rsidP="00DA6990">
      <w:pPr>
        <w:rPr>
          <w:rFonts w:ascii="Arial" w:hAnsi="Arial" w:cs="Arial"/>
          <w:b/>
          <w:sz w:val="36"/>
          <w:szCs w:val="36"/>
        </w:rPr>
      </w:pPr>
      <w:r w:rsidRPr="00FC3900">
        <w:rPr>
          <w:rFonts w:ascii="Arial" w:hAnsi="Arial" w:cs="Arial"/>
          <w:b/>
          <w:sz w:val="36"/>
          <w:szCs w:val="36"/>
        </w:rPr>
        <w:t>Use the bollards on the left- hand side of the pathway as a shoreline and head 25-metres toward the crossing.</w:t>
      </w:r>
    </w:p>
    <w:p w14:paraId="4BA3EC77" w14:textId="62309D67" w:rsidR="00DA6990" w:rsidRPr="00FC3900" w:rsidRDefault="00DA6990" w:rsidP="00DA6990">
      <w:pPr>
        <w:rPr>
          <w:rFonts w:ascii="Arial" w:hAnsi="Arial" w:cs="Arial"/>
          <w:b/>
          <w:sz w:val="36"/>
          <w:szCs w:val="36"/>
        </w:rPr>
      </w:pPr>
      <w:r w:rsidRPr="00FC3900">
        <w:rPr>
          <w:rFonts w:ascii="Arial" w:hAnsi="Arial" w:cs="Arial"/>
          <w:b/>
          <w:sz w:val="36"/>
          <w:szCs w:val="36"/>
        </w:rPr>
        <w:t>Locate the crossing directional TGSIs and the bollard</w:t>
      </w:r>
      <w:r w:rsidR="00F43A39">
        <w:rPr>
          <w:rFonts w:ascii="Arial" w:hAnsi="Arial" w:cs="Arial"/>
          <w:b/>
          <w:sz w:val="36"/>
          <w:szCs w:val="36"/>
        </w:rPr>
        <w:t>s</w:t>
      </w:r>
      <w:r w:rsidRPr="00FC3900">
        <w:rPr>
          <w:rFonts w:ascii="Arial" w:hAnsi="Arial" w:cs="Arial"/>
          <w:b/>
          <w:sz w:val="36"/>
          <w:szCs w:val="36"/>
        </w:rPr>
        <w:t xml:space="preserve"> to the left immediately following the directional TGSIs.</w:t>
      </w:r>
    </w:p>
    <w:p w14:paraId="6AB35D35" w14:textId="77777777" w:rsidR="00DA6990" w:rsidRPr="00FC3900" w:rsidRDefault="00DA6990" w:rsidP="00DA6990">
      <w:pPr>
        <w:rPr>
          <w:rFonts w:ascii="Arial" w:hAnsi="Arial" w:cs="Arial"/>
          <w:b/>
          <w:sz w:val="36"/>
          <w:szCs w:val="36"/>
        </w:rPr>
      </w:pPr>
      <w:r w:rsidRPr="00FC3900">
        <w:rPr>
          <w:rFonts w:ascii="Arial" w:hAnsi="Arial" w:cs="Arial"/>
          <w:b/>
          <w:sz w:val="36"/>
          <w:szCs w:val="36"/>
        </w:rPr>
        <w:t>Turn left and commence walking up a 50-metre ramped pathway.</w:t>
      </w:r>
    </w:p>
    <w:p w14:paraId="7E0B9B22" w14:textId="77777777" w:rsidR="00DA6990" w:rsidRPr="00FC3900" w:rsidRDefault="00DA6990" w:rsidP="00DA6990">
      <w:pPr>
        <w:rPr>
          <w:rFonts w:ascii="Arial" w:hAnsi="Arial" w:cs="Arial"/>
          <w:b/>
          <w:sz w:val="36"/>
          <w:szCs w:val="36"/>
        </w:rPr>
      </w:pPr>
      <w:r w:rsidRPr="00FC3900">
        <w:rPr>
          <w:rFonts w:ascii="Arial" w:hAnsi="Arial" w:cs="Arial"/>
          <w:b/>
          <w:sz w:val="36"/>
          <w:szCs w:val="36"/>
        </w:rPr>
        <w:t xml:space="preserve">Ramped pathway has an incline. </w:t>
      </w:r>
    </w:p>
    <w:p w14:paraId="1E4B623D" w14:textId="77777777" w:rsidR="00DA6990" w:rsidRPr="00FC3900" w:rsidRDefault="00DA6990" w:rsidP="00DA6990">
      <w:pPr>
        <w:rPr>
          <w:rFonts w:ascii="Arial" w:hAnsi="Arial" w:cs="Arial"/>
          <w:b/>
          <w:sz w:val="36"/>
          <w:szCs w:val="36"/>
        </w:rPr>
      </w:pPr>
      <w:r w:rsidRPr="00FC3900">
        <w:rPr>
          <w:rFonts w:ascii="Arial" w:hAnsi="Arial" w:cs="Arial"/>
          <w:b/>
          <w:sz w:val="36"/>
          <w:szCs w:val="36"/>
        </w:rPr>
        <w:t xml:space="preserve">Initially, there will be a gravel surface on the left.  </w:t>
      </w:r>
    </w:p>
    <w:p w14:paraId="4D046D70" w14:textId="77777777" w:rsidR="00DA6990" w:rsidRPr="00FC3900" w:rsidRDefault="00DA6990" w:rsidP="00DA6990">
      <w:pPr>
        <w:rPr>
          <w:rFonts w:ascii="Arial" w:hAnsi="Arial" w:cs="Arial"/>
          <w:b/>
          <w:sz w:val="36"/>
          <w:szCs w:val="36"/>
        </w:rPr>
      </w:pPr>
      <w:r w:rsidRPr="00FC3900">
        <w:rPr>
          <w:rFonts w:ascii="Arial" w:hAnsi="Arial" w:cs="Arial"/>
          <w:b/>
          <w:sz w:val="36"/>
          <w:szCs w:val="36"/>
        </w:rPr>
        <w:t xml:space="preserve">Continue walking to locate a wall on the left. </w:t>
      </w:r>
    </w:p>
    <w:p w14:paraId="3DE75321" w14:textId="77777777" w:rsidR="00DA6990" w:rsidRPr="00FC3900" w:rsidRDefault="00DA6990" w:rsidP="00DA6990">
      <w:pPr>
        <w:rPr>
          <w:rFonts w:ascii="Arial" w:hAnsi="Arial" w:cs="Arial"/>
          <w:b/>
          <w:sz w:val="36"/>
          <w:szCs w:val="36"/>
        </w:rPr>
      </w:pPr>
      <w:r w:rsidRPr="00FC3900">
        <w:rPr>
          <w:rFonts w:ascii="Arial" w:hAnsi="Arial" w:cs="Arial"/>
          <w:b/>
          <w:sz w:val="36"/>
          <w:szCs w:val="36"/>
        </w:rPr>
        <w:lastRenderedPageBreak/>
        <w:t>Use the wall as a shoreline to reach the top of the 50-metre ramped pathway.</w:t>
      </w:r>
    </w:p>
    <w:p w14:paraId="6E6CF2FA" w14:textId="77777777" w:rsidR="00DA6990" w:rsidRPr="00FC3900" w:rsidRDefault="00DA6990" w:rsidP="00DA6990">
      <w:pPr>
        <w:rPr>
          <w:rFonts w:ascii="Arial" w:hAnsi="Arial" w:cs="Arial"/>
          <w:b/>
          <w:sz w:val="36"/>
          <w:szCs w:val="36"/>
        </w:rPr>
      </w:pPr>
      <w:r w:rsidRPr="00FC3900">
        <w:rPr>
          <w:rFonts w:ascii="Arial" w:hAnsi="Arial" w:cs="Arial"/>
          <w:b/>
          <w:sz w:val="36"/>
          <w:szCs w:val="36"/>
        </w:rPr>
        <w:t>This pathway has fixed bins placed mid-way along on the shoreline wall.</w:t>
      </w:r>
    </w:p>
    <w:p w14:paraId="64B2406D" w14:textId="77777777" w:rsidR="00DA6990" w:rsidRPr="00FC3900" w:rsidRDefault="00DA6990" w:rsidP="00DA6990">
      <w:pPr>
        <w:rPr>
          <w:rFonts w:ascii="Arial" w:hAnsi="Arial" w:cs="Arial"/>
          <w:b/>
          <w:sz w:val="36"/>
          <w:szCs w:val="36"/>
        </w:rPr>
      </w:pPr>
      <w:r w:rsidRPr="00FC3900">
        <w:rPr>
          <w:rFonts w:ascii="Arial" w:hAnsi="Arial" w:cs="Arial"/>
          <w:b/>
          <w:sz w:val="36"/>
          <w:szCs w:val="36"/>
        </w:rPr>
        <w:t>Toward the top of the pathway, there is a descending stairwell.</w:t>
      </w:r>
    </w:p>
    <w:p w14:paraId="255E8D1C" w14:textId="77777777" w:rsidR="00DA6990" w:rsidRPr="00FC3900" w:rsidRDefault="00DA6990" w:rsidP="00DA6990">
      <w:pPr>
        <w:rPr>
          <w:rFonts w:ascii="Arial" w:hAnsi="Arial" w:cs="Arial"/>
          <w:b/>
          <w:sz w:val="36"/>
          <w:szCs w:val="36"/>
        </w:rPr>
      </w:pPr>
      <w:r w:rsidRPr="00FC3900">
        <w:rPr>
          <w:rFonts w:ascii="Arial" w:hAnsi="Arial" w:cs="Arial"/>
          <w:b/>
          <w:sz w:val="36"/>
          <w:szCs w:val="36"/>
        </w:rPr>
        <w:t>There are hazard TGSIs.</w:t>
      </w:r>
    </w:p>
    <w:p w14:paraId="37583A26" w14:textId="77777777" w:rsidR="00DA6990" w:rsidRPr="00FC3900" w:rsidRDefault="00DA6990" w:rsidP="00DA6990">
      <w:pPr>
        <w:rPr>
          <w:rFonts w:ascii="Arial" w:hAnsi="Arial" w:cs="Arial"/>
          <w:b/>
          <w:sz w:val="36"/>
          <w:szCs w:val="36"/>
        </w:rPr>
      </w:pPr>
      <w:r w:rsidRPr="00FC3900">
        <w:rPr>
          <w:rFonts w:ascii="Arial" w:hAnsi="Arial" w:cs="Arial"/>
          <w:b/>
          <w:sz w:val="36"/>
          <w:szCs w:val="36"/>
        </w:rPr>
        <w:t>Continue past the stairwell to reach the corner.</w:t>
      </w:r>
    </w:p>
    <w:p w14:paraId="4EBB8883" w14:textId="77777777" w:rsidR="00DA6990" w:rsidRPr="00FC3900" w:rsidRDefault="00DA6990" w:rsidP="00DA6990">
      <w:pPr>
        <w:rPr>
          <w:rFonts w:ascii="Arial" w:hAnsi="Arial" w:cs="Arial"/>
          <w:b/>
          <w:sz w:val="36"/>
          <w:szCs w:val="36"/>
        </w:rPr>
      </w:pPr>
      <w:r w:rsidRPr="00FC3900">
        <w:rPr>
          <w:rFonts w:ascii="Arial" w:hAnsi="Arial" w:cs="Arial"/>
          <w:b/>
          <w:sz w:val="36"/>
          <w:szCs w:val="36"/>
        </w:rPr>
        <w:t>At the corner, turn left.</w:t>
      </w:r>
    </w:p>
    <w:p w14:paraId="0B70F916" w14:textId="77777777" w:rsidR="00DA6990" w:rsidRPr="00FC3900" w:rsidRDefault="00DA6990" w:rsidP="00DA6990">
      <w:pPr>
        <w:rPr>
          <w:rFonts w:ascii="Arial" w:hAnsi="Arial" w:cs="Arial"/>
          <w:b/>
          <w:sz w:val="36"/>
          <w:szCs w:val="36"/>
        </w:rPr>
      </w:pPr>
      <w:r w:rsidRPr="00FC3900">
        <w:rPr>
          <w:rFonts w:ascii="Arial" w:hAnsi="Arial" w:cs="Arial"/>
          <w:b/>
          <w:sz w:val="36"/>
          <w:szCs w:val="36"/>
        </w:rPr>
        <w:t>Continue up the second ramped pathway for approximately 25-metres using the wall as a shoreline.</w:t>
      </w:r>
    </w:p>
    <w:p w14:paraId="08107F43" w14:textId="77777777" w:rsidR="00DA6990" w:rsidRPr="00FC3900" w:rsidRDefault="00DA6990" w:rsidP="00DA6990">
      <w:pPr>
        <w:rPr>
          <w:rFonts w:ascii="Arial" w:hAnsi="Arial" w:cs="Arial"/>
          <w:b/>
          <w:sz w:val="36"/>
          <w:szCs w:val="36"/>
        </w:rPr>
      </w:pPr>
      <w:r w:rsidRPr="00FC3900">
        <w:rPr>
          <w:rFonts w:ascii="Arial" w:hAnsi="Arial" w:cs="Arial"/>
          <w:b/>
          <w:sz w:val="36"/>
          <w:szCs w:val="36"/>
        </w:rPr>
        <w:t xml:space="preserve">Eastland carpark level three is located at the top of this pathway. </w:t>
      </w:r>
    </w:p>
    <w:p w14:paraId="7BEEDEA4" w14:textId="77777777" w:rsidR="00DA6990" w:rsidRPr="00FC3900" w:rsidRDefault="00DA6990" w:rsidP="00DA6990">
      <w:pPr>
        <w:rPr>
          <w:sz w:val="36"/>
          <w:szCs w:val="36"/>
        </w:rPr>
      </w:pPr>
      <w:r w:rsidRPr="00FC3900">
        <w:rPr>
          <w:rFonts w:ascii="Arial" w:hAnsi="Arial" w:cs="Arial"/>
          <w:b/>
          <w:sz w:val="36"/>
          <w:szCs w:val="36"/>
        </w:rPr>
        <w:t>Accessible parking is located approximately 30-metres from the carpark ramped pathway.</w:t>
      </w:r>
    </w:p>
    <w:p w14:paraId="61DD13BF" w14:textId="2681ABA6" w:rsidR="00C2430D" w:rsidRPr="00C2430D" w:rsidRDefault="00C2430D" w:rsidP="00C2430D">
      <w:pPr>
        <w:rPr>
          <w:rFonts w:ascii="Arial" w:hAnsi="Arial" w:cs="Arial"/>
          <w:b/>
          <w:sz w:val="36"/>
          <w:szCs w:val="36"/>
        </w:rPr>
      </w:pPr>
      <w:r w:rsidRPr="00C2430D">
        <w:rPr>
          <w:rFonts w:ascii="Arial" w:hAnsi="Arial" w:cs="Arial"/>
          <w:b/>
          <w:sz w:val="36"/>
          <w:szCs w:val="36"/>
        </w:rPr>
        <w:t>Access Ability Australia logo</w:t>
      </w:r>
      <w:r>
        <w:rPr>
          <w:rFonts w:ascii="Arial" w:hAnsi="Arial" w:cs="Arial"/>
          <w:b/>
          <w:sz w:val="36"/>
          <w:szCs w:val="36"/>
        </w:rPr>
        <w:t>.</w:t>
      </w:r>
    </w:p>
    <w:p w14:paraId="794B658B" w14:textId="77777777" w:rsidR="00C2430D" w:rsidRPr="00C2430D" w:rsidRDefault="00C2430D" w:rsidP="00C2430D">
      <w:pPr>
        <w:rPr>
          <w:rFonts w:ascii="Arial" w:hAnsi="Arial" w:cs="Arial"/>
          <w:b/>
          <w:sz w:val="36"/>
          <w:szCs w:val="36"/>
        </w:rPr>
      </w:pPr>
      <w:r w:rsidRPr="00C2430D">
        <w:rPr>
          <w:rFonts w:ascii="Arial" w:hAnsi="Arial" w:cs="Arial"/>
          <w:b/>
          <w:sz w:val="36"/>
          <w:szCs w:val="36"/>
        </w:rPr>
        <w:t>PO Box 2207</w:t>
      </w:r>
    </w:p>
    <w:p w14:paraId="5C83798F" w14:textId="57A2CB35" w:rsidR="00C2430D" w:rsidRPr="00C2430D" w:rsidRDefault="00C2430D" w:rsidP="00C2430D">
      <w:pPr>
        <w:rPr>
          <w:rFonts w:ascii="Arial" w:hAnsi="Arial" w:cs="Arial"/>
          <w:b/>
          <w:sz w:val="36"/>
          <w:szCs w:val="36"/>
        </w:rPr>
      </w:pPr>
      <w:r w:rsidRPr="00C2430D">
        <w:rPr>
          <w:rFonts w:ascii="Arial" w:hAnsi="Arial" w:cs="Arial"/>
          <w:b/>
          <w:sz w:val="36"/>
          <w:szCs w:val="36"/>
        </w:rPr>
        <w:t>Rowville Victoria 3178</w:t>
      </w:r>
      <w:r>
        <w:rPr>
          <w:rFonts w:ascii="Arial" w:hAnsi="Arial" w:cs="Arial"/>
          <w:b/>
          <w:sz w:val="36"/>
          <w:szCs w:val="36"/>
        </w:rPr>
        <w:t>.</w:t>
      </w:r>
    </w:p>
    <w:p w14:paraId="3ADB4ABA" w14:textId="1B5A8A2C" w:rsidR="00C2430D" w:rsidRPr="00C2430D" w:rsidRDefault="00C2430D" w:rsidP="00C2430D">
      <w:pPr>
        <w:rPr>
          <w:rFonts w:ascii="Arial" w:hAnsi="Arial" w:cs="Arial"/>
          <w:b/>
          <w:sz w:val="36"/>
          <w:szCs w:val="36"/>
        </w:rPr>
      </w:pPr>
      <w:r w:rsidRPr="00C2430D">
        <w:rPr>
          <w:rFonts w:ascii="Arial" w:hAnsi="Arial" w:cs="Arial"/>
          <w:b/>
          <w:sz w:val="36"/>
          <w:szCs w:val="36"/>
        </w:rPr>
        <w:t>Mobile</w:t>
      </w:r>
      <w:r>
        <w:rPr>
          <w:rFonts w:ascii="Arial" w:hAnsi="Arial" w:cs="Arial"/>
          <w:b/>
          <w:sz w:val="36"/>
          <w:szCs w:val="36"/>
        </w:rPr>
        <w:t>:</w:t>
      </w:r>
      <w:r w:rsidRPr="00C2430D">
        <w:rPr>
          <w:rFonts w:ascii="Arial" w:hAnsi="Arial" w:cs="Arial"/>
          <w:b/>
          <w:sz w:val="36"/>
          <w:szCs w:val="36"/>
        </w:rPr>
        <w:t xml:space="preserve"> 0403 670 942</w:t>
      </w:r>
    </w:p>
    <w:p w14:paraId="09CE8B01" w14:textId="0FE8FE6D"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Mobile</w:t>
      </w:r>
      <w:r>
        <w:rPr>
          <w:rFonts w:ascii="Arial" w:hAnsi="Arial" w:cs="Arial"/>
          <w:b/>
          <w:sz w:val="36"/>
          <w:szCs w:val="36"/>
        </w:rPr>
        <w:t>:</w:t>
      </w:r>
      <w:r w:rsidRPr="00C2430D">
        <w:rPr>
          <w:rFonts w:ascii="Arial" w:hAnsi="Arial" w:cs="Arial"/>
          <w:b/>
          <w:sz w:val="36"/>
          <w:szCs w:val="36"/>
        </w:rPr>
        <w:t xml:space="preserve"> 0412 206 923</w:t>
      </w:r>
    </w:p>
    <w:p w14:paraId="53B75923"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Email </w:t>
      </w:r>
      <w:hyperlink r:id="rId7" w:history="1">
        <w:r w:rsidRPr="00C2430D">
          <w:rPr>
            <w:rFonts w:ascii="Arial" w:hAnsi="Arial" w:cs="Arial"/>
            <w:b/>
            <w:color w:val="0563C1" w:themeColor="hyperlink"/>
            <w:sz w:val="36"/>
            <w:szCs w:val="36"/>
            <w:u w:val="single"/>
          </w:rPr>
          <w:t>info@accessabilityaustralia.com</w:t>
        </w:r>
      </w:hyperlink>
    </w:p>
    <w:p w14:paraId="3BE38143"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Website </w:t>
      </w:r>
      <w:hyperlink r:id="rId8" w:history="1">
        <w:r w:rsidRPr="00C2430D">
          <w:rPr>
            <w:rFonts w:ascii="Arial" w:hAnsi="Arial" w:cs="Arial"/>
            <w:b/>
            <w:color w:val="0563C1" w:themeColor="hyperlink"/>
            <w:sz w:val="36"/>
            <w:szCs w:val="36"/>
            <w:u w:val="single"/>
          </w:rPr>
          <w:t>www.accessabilityaustralia.com</w:t>
        </w:r>
      </w:hyperlink>
    </w:p>
    <w:p w14:paraId="21E2B03F"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are designed and developed by AccessAbilityAustralia.</w:t>
      </w:r>
    </w:p>
    <w:p w14:paraId="1090309D" w14:textId="77777777" w:rsidR="00C2430D" w:rsidRPr="00C2430D" w:rsidRDefault="00C2430D" w:rsidP="00C2430D">
      <w:pPr>
        <w:rPr>
          <w:rFonts w:ascii="Arial" w:hAnsi="Arial" w:cs="Arial"/>
          <w:b/>
          <w:sz w:val="36"/>
          <w:szCs w:val="36"/>
        </w:rPr>
      </w:pPr>
      <w:r w:rsidRPr="00C2430D">
        <w:rPr>
          <w:rFonts w:ascii="Arial" w:hAnsi="Arial" w:cs="Arial"/>
          <w:b/>
          <w:sz w:val="36"/>
          <w:szCs w:val="36"/>
        </w:rPr>
        <w:t>To view the full range of free Access Keys available, go to the following link.</w:t>
      </w:r>
    </w:p>
    <w:p w14:paraId="06A5B4B4" w14:textId="77777777" w:rsidR="00C2430D" w:rsidRPr="00C2430D" w:rsidRDefault="003343C1" w:rsidP="00C2430D">
      <w:pPr>
        <w:rPr>
          <w:rFonts w:ascii="Arial" w:hAnsi="Arial" w:cs="Arial"/>
          <w:b/>
          <w:sz w:val="36"/>
          <w:szCs w:val="36"/>
        </w:rPr>
      </w:pPr>
      <w:hyperlink r:id="rId9" w:history="1">
        <w:r w:rsidR="00C2430D" w:rsidRPr="00C2430D">
          <w:rPr>
            <w:rFonts w:ascii="Arial" w:hAnsi="Arial" w:cs="Arial"/>
            <w:b/>
            <w:color w:val="0563C1" w:themeColor="hyperlink"/>
            <w:sz w:val="36"/>
            <w:szCs w:val="36"/>
            <w:u w:val="single"/>
          </w:rPr>
          <w:t>https://accessabilityaustralia.com/access-keys-2/</w:t>
        </w:r>
      </w:hyperlink>
    </w:p>
    <w:p w14:paraId="1E1223AD"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For Access Keys in braille or audio, please contact us on the following link. </w:t>
      </w:r>
    </w:p>
    <w:p w14:paraId="38EF65DC" w14:textId="77777777" w:rsidR="00C2430D" w:rsidRPr="00C2430D" w:rsidRDefault="003343C1" w:rsidP="00C2430D">
      <w:pPr>
        <w:rPr>
          <w:rFonts w:ascii="Arial" w:hAnsi="Arial" w:cs="Arial"/>
          <w:b/>
          <w:sz w:val="36"/>
          <w:szCs w:val="36"/>
        </w:rPr>
      </w:pPr>
      <w:hyperlink r:id="rId10" w:history="1">
        <w:r w:rsidR="00C2430D" w:rsidRPr="00C2430D">
          <w:rPr>
            <w:rFonts w:ascii="Arial" w:hAnsi="Arial" w:cs="Arial"/>
            <w:b/>
            <w:color w:val="0563C1" w:themeColor="hyperlink"/>
            <w:sz w:val="36"/>
            <w:szCs w:val="36"/>
            <w:u w:val="single"/>
          </w:rPr>
          <w:t>https://accessabilityaustralia.com/contact-us/</w:t>
        </w:r>
      </w:hyperlink>
    </w:p>
    <w:p w14:paraId="532383BC" w14:textId="77777777" w:rsidR="00C2430D" w:rsidRPr="00C2430D" w:rsidRDefault="00C2430D" w:rsidP="00C2430D">
      <w:pPr>
        <w:rPr>
          <w:rFonts w:ascii="Arial" w:hAnsi="Arial" w:cs="Arial"/>
          <w:b/>
          <w:sz w:val="36"/>
          <w:szCs w:val="36"/>
        </w:rPr>
      </w:pPr>
      <w:r w:rsidRPr="00C2430D">
        <w:rPr>
          <w:rFonts w:ascii="Arial" w:hAnsi="Arial" w:cs="Arial"/>
          <w:b/>
          <w:sz w:val="36"/>
          <w:szCs w:val="36"/>
        </w:rPr>
        <w:t>Please complete our short survey on the following link to help us ensure continuous improvement.</w:t>
      </w:r>
    </w:p>
    <w:p w14:paraId="1481A2D5" w14:textId="77777777" w:rsidR="00C2430D" w:rsidRPr="00C2430D" w:rsidRDefault="003343C1" w:rsidP="00C2430D">
      <w:pPr>
        <w:rPr>
          <w:rFonts w:ascii="Arial" w:hAnsi="Arial" w:cs="Arial"/>
          <w:b/>
          <w:sz w:val="36"/>
          <w:szCs w:val="36"/>
        </w:rPr>
      </w:pPr>
      <w:hyperlink r:id="rId11" w:history="1">
        <w:r w:rsidR="00C2430D" w:rsidRPr="00C2430D">
          <w:rPr>
            <w:rFonts w:ascii="Arial" w:hAnsi="Arial" w:cs="Arial"/>
            <w:b/>
            <w:color w:val="0563C1" w:themeColor="hyperlink"/>
            <w:sz w:val="36"/>
            <w:szCs w:val="36"/>
            <w:u w:val="single"/>
          </w:rPr>
          <w:t>https://www.surveymonkey.com/r/F666XYK</w:t>
        </w:r>
      </w:hyperlink>
    </w:p>
    <w:p w14:paraId="4C508F8F" w14:textId="77777777" w:rsidR="00C2430D" w:rsidRPr="00C2430D" w:rsidRDefault="00C2430D" w:rsidP="00C2430D">
      <w:pPr>
        <w:rPr>
          <w:rFonts w:ascii="Arial" w:hAnsi="Arial" w:cs="Arial"/>
          <w:b/>
          <w:sz w:val="36"/>
          <w:szCs w:val="36"/>
        </w:rPr>
      </w:pPr>
      <w:r w:rsidRPr="00C2430D">
        <w:rPr>
          <w:rFonts w:ascii="Arial" w:hAnsi="Arial" w:cs="Arial"/>
          <w:b/>
          <w:sz w:val="36"/>
          <w:szCs w:val="36"/>
        </w:rPr>
        <w:t>We really appreciate your feedback.</w:t>
      </w:r>
    </w:p>
    <w:p w14:paraId="49A0340B" w14:textId="77777777" w:rsidR="00C2430D" w:rsidRPr="00C2430D" w:rsidRDefault="00C2430D" w:rsidP="00C2430D">
      <w:pPr>
        <w:rPr>
          <w:rFonts w:ascii="Arial" w:hAnsi="Arial" w:cs="Arial"/>
          <w:b/>
          <w:sz w:val="36"/>
          <w:szCs w:val="36"/>
        </w:rPr>
      </w:pPr>
      <w:r w:rsidRPr="00C2430D">
        <w:rPr>
          <w:rFonts w:ascii="Arial" w:hAnsi="Arial" w:cs="Arial"/>
          <w:b/>
          <w:sz w:val="36"/>
          <w:szCs w:val="36"/>
        </w:rPr>
        <w:t>© AccessAbilityAustralia, All Rights Reserved. 2017</w:t>
      </w:r>
    </w:p>
    <w:p w14:paraId="21F974B2"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Disclaimer: All materials provided through AccessAbilityAustralia are not intended to replace professional advice.  </w:t>
      </w:r>
    </w:p>
    <w:p w14:paraId="79FE9D50"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 xml:space="preserve">All necessary care has been taken to design and produce Work(s). </w:t>
      </w:r>
    </w:p>
    <w:p w14:paraId="37E5FF4C"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Full implementation guidelines are supplied in accordance with Work(s) in its entirety.  </w:t>
      </w:r>
    </w:p>
    <w:p w14:paraId="0D7FDC8E"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You acknowledge and agree that you are using all services and facilities provided by </w:t>
      </w:r>
    </w:p>
    <w:p w14:paraId="7D3CF42C"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14:paraId="26702BDB" w14:textId="77777777" w:rsidR="00C2430D" w:rsidRPr="00C2430D" w:rsidRDefault="00C2430D" w:rsidP="00C2430D">
      <w:pPr>
        <w:rPr>
          <w:rFonts w:ascii="Arial" w:hAnsi="Arial" w:cs="Arial"/>
          <w:b/>
          <w:sz w:val="36"/>
          <w:szCs w:val="36"/>
        </w:rPr>
      </w:pPr>
      <w:r w:rsidRPr="00C2430D">
        <w:rPr>
          <w:rFonts w:ascii="Arial" w:hAnsi="Arial" w:cs="Arial"/>
          <w:b/>
          <w:sz w:val="36"/>
          <w:szCs w:val="36"/>
        </w:rPr>
        <w:t>You agree that this indemnification extends to all aspects of the Work(s), including but not limited to implementation and usage.</w:t>
      </w:r>
    </w:p>
    <w:p w14:paraId="384F2B61"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AccessAbilityAustralia are indemnified of all claims, liability, and expenses that may arise from use of Work(s) as per usage and acceptance of these terms and conditions.</w:t>
      </w:r>
    </w:p>
    <w:p w14:paraId="503FF244"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 xml:space="preserve">This Access Key is not to be altered by any parties without express permission of AccessAbilityAustralia. </w:t>
      </w:r>
    </w:p>
    <w:p w14:paraId="403E063A" w14:textId="77777777" w:rsidR="00C2430D" w:rsidRPr="00C2430D" w:rsidRDefault="00C2430D" w:rsidP="00C2430D">
      <w:pPr>
        <w:rPr>
          <w:rFonts w:ascii="Arial" w:hAnsi="Arial" w:cs="Arial"/>
          <w:b/>
          <w:sz w:val="36"/>
          <w:szCs w:val="36"/>
        </w:rPr>
      </w:pPr>
      <w:r w:rsidRPr="00C2430D">
        <w:rPr>
          <w:rFonts w:ascii="Arial" w:hAnsi="Arial" w:cs="Arial"/>
          <w:b/>
          <w:sz w:val="36"/>
          <w:szCs w:val="36"/>
        </w:rPr>
        <w:t>End of document.</w:t>
      </w:r>
    </w:p>
    <w:p w14:paraId="129CAEAF" w14:textId="77777777" w:rsidR="00C2430D" w:rsidRPr="0025619E" w:rsidRDefault="00C2430D" w:rsidP="0025619E">
      <w:pPr>
        <w:rPr>
          <w:rFonts w:ascii="Arial" w:hAnsi="Arial" w:cs="Arial"/>
          <w:b/>
          <w:sz w:val="36"/>
          <w:szCs w:val="36"/>
        </w:rPr>
      </w:pPr>
    </w:p>
    <w:sectPr w:rsidR="00C2430D" w:rsidRPr="00256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D38"/>
    <w:multiLevelType w:val="hybridMultilevel"/>
    <w:tmpl w:val="77E4C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C5350"/>
    <w:multiLevelType w:val="hybridMultilevel"/>
    <w:tmpl w:val="C1FE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708B3"/>
    <w:multiLevelType w:val="hybridMultilevel"/>
    <w:tmpl w:val="E7C2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97BE6"/>
    <w:multiLevelType w:val="hybridMultilevel"/>
    <w:tmpl w:val="05CA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108F2"/>
    <w:multiLevelType w:val="hybridMultilevel"/>
    <w:tmpl w:val="A7588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212F0"/>
    <w:multiLevelType w:val="hybridMultilevel"/>
    <w:tmpl w:val="51EA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6E74BE"/>
    <w:multiLevelType w:val="hybridMultilevel"/>
    <w:tmpl w:val="0E3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0018B3"/>
    <w:multiLevelType w:val="hybridMultilevel"/>
    <w:tmpl w:val="69484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61C3B"/>
    <w:multiLevelType w:val="hybridMultilevel"/>
    <w:tmpl w:val="8D42B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8728A"/>
    <w:multiLevelType w:val="hybridMultilevel"/>
    <w:tmpl w:val="DB82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E56E47"/>
    <w:multiLevelType w:val="hybridMultilevel"/>
    <w:tmpl w:val="BFB62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D73CF8"/>
    <w:multiLevelType w:val="hybridMultilevel"/>
    <w:tmpl w:val="820C6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21162"/>
    <w:multiLevelType w:val="hybridMultilevel"/>
    <w:tmpl w:val="3E42B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93DE8"/>
    <w:multiLevelType w:val="hybridMultilevel"/>
    <w:tmpl w:val="6CDA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B755B4"/>
    <w:multiLevelType w:val="hybridMultilevel"/>
    <w:tmpl w:val="E5AC8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86EAF"/>
    <w:multiLevelType w:val="hybridMultilevel"/>
    <w:tmpl w:val="ED78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A9641C"/>
    <w:multiLevelType w:val="hybridMultilevel"/>
    <w:tmpl w:val="8062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22366"/>
    <w:multiLevelType w:val="hybridMultilevel"/>
    <w:tmpl w:val="5532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B7F79"/>
    <w:multiLevelType w:val="hybridMultilevel"/>
    <w:tmpl w:val="583E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CE14FB"/>
    <w:multiLevelType w:val="hybridMultilevel"/>
    <w:tmpl w:val="4A02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E06778"/>
    <w:multiLevelType w:val="hybridMultilevel"/>
    <w:tmpl w:val="41D4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4"/>
  </w:num>
  <w:num w:numId="5">
    <w:abstractNumId w:val="5"/>
  </w:num>
  <w:num w:numId="6">
    <w:abstractNumId w:val="18"/>
  </w:num>
  <w:num w:numId="7">
    <w:abstractNumId w:val="7"/>
  </w:num>
  <w:num w:numId="8">
    <w:abstractNumId w:val="13"/>
  </w:num>
  <w:num w:numId="9">
    <w:abstractNumId w:val="3"/>
  </w:num>
  <w:num w:numId="10">
    <w:abstractNumId w:val="12"/>
  </w:num>
  <w:num w:numId="11">
    <w:abstractNumId w:val="1"/>
  </w:num>
  <w:num w:numId="12">
    <w:abstractNumId w:val="10"/>
  </w:num>
  <w:num w:numId="13">
    <w:abstractNumId w:val="16"/>
  </w:num>
  <w:num w:numId="14">
    <w:abstractNumId w:val="0"/>
  </w:num>
  <w:num w:numId="15">
    <w:abstractNumId w:val="8"/>
  </w:num>
  <w:num w:numId="16">
    <w:abstractNumId w:val="20"/>
  </w:num>
  <w:num w:numId="17">
    <w:abstractNumId w:val="19"/>
  </w:num>
  <w:num w:numId="18">
    <w:abstractNumId w:val="17"/>
  </w:num>
  <w:num w:numId="19">
    <w:abstractNumId w:val="1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cumentProtection w:edit="readOnly" w:enforcement="1" w:cryptProviderType="rsaAES" w:cryptAlgorithmClass="hash" w:cryptAlgorithmType="typeAny" w:cryptAlgorithmSid="14" w:cryptSpinCount="100000" w:hash="0hSQ1k0jyYh4xUqdsl9dTU5kBjdqza/2G+2U3vmfHudQs8LMReZNRm6Rv1FMQlzguk9IW4kI/VC672JNZVGFwQ==" w:salt="8mAakWb8DlZ5KKUZn5Vj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9E"/>
    <w:rsid w:val="0002454E"/>
    <w:rsid w:val="000C0DFA"/>
    <w:rsid w:val="001A6AC7"/>
    <w:rsid w:val="0025619E"/>
    <w:rsid w:val="003343C1"/>
    <w:rsid w:val="00404204"/>
    <w:rsid w:val="004455E1"/>
    <w:rsid w:val="00450B29"/>
    <w:rsid w:val="00451AA6"/>
    <w:rsid w:val="00541134"/>
    <w:rsid w:val="00551E7E"/>
    <w:rsid w:val="005E5992"/>
    <w:rsid w:val="00795431"/>
    <w:rsid w:val="007E0A9B"/>
    <w:rsid w:val="00895DFB"/>
    <w:rsid w:val="00910A1E"/>
    <w:rsid w:val="009A0A1B"/>
    <w:rsid w:val="009B7579"/>
    <w:rsid w:val="00AE0179"/>
    <w:rsid w:val="00B1268E"/>
    <w:rsid w:val="00B47B10"/>
    <w:rsid w:val="00BA288D"/>
    <w:rsid w:val="00BB2310"/>
    <w:rsid w:val="00BD32BC"/>
    <w:rsid w:val="00C2430D"/>
    <w:rsid w:val="00CD3F56"/>
    <w:rsid w:val="00D376C0"/>
    <w:rsid w:val="00DA6990"/>
    <w:rsid w:val="00DB32E3"/>
    <w:rsid w:val="00F43A39"/>
    <w:rsid w:val="00FF3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D1BA"/>
  <w15:chartTrackingRefBased/>
  <w15:docId w15:val="{B851DD95-A83D-4CDF-9BC3-3DF7B21F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30D"/>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1A6AC7"/>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895DFB"/>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895DFB"/>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AC7"/>
    <w:rPr>
      <w:rFonts w:ascii="Arial" w:hAnsi="Arial" w:cs="Arial"/>
      <w:b/>
      <w:sz w:val="48"/>
      <w:szCs w:val="48"/>
    </w:rPr>
  </w:style>
  <w:style w:type="character" w:customStyle="1" w:styleId="Heading3Char">
    <w:name w:val="Heading 3 Char"/>
    <w:basedOn w:val="DefaultParagraphFont"/>
    <w:link w:val="Heading3"/>
    <w:uiPriority w:val="9"/>
    <w:rsid w:val="00895DFB"/>
    <w:rPr>
      <w:rFonts w:ascii="Arial" w:hAnsi="Arial" w:cs="Arial"/>
      <w:b/>
      <w:sz w:val="44"/>
      <w:szCs w:val="44"/>
    </w:rPr>
  </w:style>
  <w:style w:type="character" w:customStyle="1" w:styleId="Heading4Char">
    <w:name w:val="Heading 4 Char"/>
    <w:basedOn w:val="DefaultParagraphFont"/>
    <w:link w:val="Heading4"/>
    <w:uiPriority w:val="9"/>
    <w:rsid w:val="00895DFB"/>
    <w:rPr>
      <w:rFonts w:ascii="Arial" w:hAnsi="Arial" w:cs="Arial"/>
      <w:b/>
      <w:sz w:val="40"/>
      <w:szCs w:val="40"/>
    </w:rPr>
  </w:style>
  <w:style w:type="paragraph" w:styleId="ListParagraph">
    <w:name w:val="List Paragraph"/>
    <w:basedOn w:val="Normal"/>
    <w:uiPriority w:val="34"/>
    <w:qFormat/>
    <w:rsid w:val="0025619E"/>
    <w:pPr>
      <w:ind w:left="720"/>
      <w:contextualSpacing/>
    </w:pPr>
  </w:style>
  <w:style w:type="character" w:styleId="Hyperlink">
    <w:name w:val="Hyperlink"/>
    <w:basedOn w:val="DefaultParagraphFont"/>
    <w:uiPriority w:val="99"/>
    <w:unhideWhenUsed/>
    <w:rsid w:val="00C2430D"/>
    <w:rPr>
      <w:color w:val="0563C1" w:themeColor="hyperlink"/>
      <w:u w:val="single"/>
    </w:rPr>
  </w:style>
  <w:style w:type="character" w:styleId="UnresolvedMention">
    <w:name w:val="Unresolved Mention"/>
    <w:basedOn w:val="DefaultParagraphFont"/>
    <w:uiPriority w:val="99"/>
    <w:semiHidden/>
    <w:unhideWhenUsed/>
    <w:rsid w:val="00C2430D"/>
    <w:rPr>
      <w:color w:val="605E5C"/>
      <w:shd w:val="clear" w:color="auto" w:fill="E1DFDD"/>
    </w:rPr>
  </w:style>
  <w:style w:type="character" w:customStyle="1" w:styleId="Heading1Char">
    <w:name w:val="Heading 1 Char"/>
    <w:basedOn w:val="DefaultParagraphFont"/>
    <w:link w:val="Heading1"/>
    <w:uiPriority w:val="9"/>
    <w:rsid w:val="00C2430D"/>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abilityaustral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ccessabilityaustral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gwood@visionaustralia.org" TargetMode="External"/><Relationship Id="rId11" Type="http://schemas.openxmlformats.org/officeDocument/2006/relationships/hyperlink" Target="https://www.surveymonkey.com/r/F666XYK" TargetMode="External"/><Relationship Id="rId5" Type="http://schemas.openxmlformats.org/officeDocument/2006/relationships/hyperlink" Target="http://www.visionaustralia.org" TargetMode="External"/><Relationship Id="rId10" Type="http://schemas.openxmlformats.org/officeDocument/2006/relationships/hyperlink" Target="https://accessabilityaustralia.com/contact-us/" TargetMode="External"/><Relationship Id="rId4" Type="http://schemas.openxmlformats.org/officeDocument/2006/relationships/webSettings" Target="webSettings.xml"/><Relationship Id="rId9" Type="http://schemas.openxmlformats.org/officeDocument/2006/relationships/hyperlink" Target="https://accessabilityaustralia.com/access-ke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2965</Words>
  <Characters>16903</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13</cp:revision>
  <dcterms:created xsi:type="dcterms:W3CDTF">2019-02-27T04:48:00Z</dcterms:created>
  <dcterms:modified xsi:type="dcterms:W3CDTF">2019-03-01T00:56:00Z</dcterms:modified>
</cp:coreProperties>
</file>