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4E1B" w14:textId="77777777" w:rsidR="0090794A" w:rsidRPr="00831CB0" w:rsidRDefault="0090794A" w:rsidP="00831CB0">
      <w:pPr>
        <w:pStyle w:val="Heading1"/>
      </w:pPr>
      <w:r w:rsidRPr="00831CB0">
        <w:t>Knox Civic Centre Access Key</w:t>
      </w:r>
    </w:p>
    <w:p w14:paraId="05E030DD" w14:textId="77777777" w:rsidR="0090794A" w:rsidRPr="00831CB0" w:rsidRDefault="0090794A" w:rsidP="0090794A">
      <w:pPr>
        <w:rPr>
          <w:rFonts w:ascii="Arial" w:hAnsi="Arial" w:cs="Arial"/>
          <w:b/>
          <w:sz w:val="36"/>
          <w:szCs w:val="36"/>
        </w:rPr>
      </w:pPr>
      <w:r w:rsidRPr="00831CB0">
        <w:rPr>
          <w:rFonts w:ascii="Arial" w:hAnsi="Arial" w:cs="Arial"/>
          <w:b/>
          <w:sz w:val="36"/>
          <w:szCs w:val="36"/>
        </w:rPr>
        <w:t>511 Burwood Highway</w:t>
      </w:r>
    </w:p>
    <w:p w14:paraId="04BF339A"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Wantirna South </w:t>
      </w:r>
    </w:p>
    <w:p w14:paraId="276EC5D5" w14:textId="165BB550" w:rsidR="00D46A11" w:rsidRPr="00831CB0" w:rsidRDefault="0090794A" w:rsidP="0090794A">
      <w:pPr>
        <w:rPr>
          <w:rFonts w:ascii="Arial" w:hAnsi="Arial" w:cs="Arial"/>
          <w:b/>
          <w:sz w:val="36"/>
          <w:szCs w:val="36"/>
        </w:rPr>
      </w:pPr>
      <w:r w:rsidRPr="00831CB0">
        <w:rPr>
          <w:rFonts w:ascii="Arial" w:hAnsi="Arial" w:cs="Arial"/>
          <w:b/>
          <w:sz w:val="36"/>
          <w:szCs w:val="36"/>
        </w:rPr>
        <w:t xml:space="preserve">Website: </w:t>
      </w:r>
      <w:hyperlink r:id="rId5" w:history="1">
        <w:r w:rsidR="00D46A11" w:rsidRPr="00831CB0">
          <w:rPr>
            <w:rStyle w:val="Hyperlink"/>
            <w:rFonts w:ascii="Arial" w:hAnsi="Arial" w:cs="Arial"/>
            <w:b/>
            <w:sz w:val="36"/>
            <w:szCs w:val="36"/>
          </w:rPr>
          <w:t>www.knox.vic.gov.au</w:t>
        </w:r>
      </w:hyperlink>
    </w:p>
    <w:p w14:paraId="390CF8A5" w14:textId="66535EF5" w:rsidR="0090794A" w:rsidRPr="00831CB0" w:rsidRDefault="0090794A" w:rsidP="0090794A">
      <w:pPr>
        <w:rPr>
          <w:rFonts w:ascii="Arial" w:hAnsi="Arial" w:cs="Arial"/>
          <w:b/>
          <w:sz w:val="36"/>
          <w:szCs w:val="36"/>
        </w:rPr>
      </w:pPr>
      <w:r w:rsidRPr="00831CB0">
        <w:rPr>
          <w:rFonts w:ascii="Arial" w:hAnsi="Arial" w:cs="Arial"/>
          <w:b/>
          <w:sz w:val="36"/>
          <w:szCs w:val="36"/>
        </w:rPr>
        <w:t>Phone: (03) 9298 8000 (including after-hours emergencies)</w:t>
      </w:r>
    </w:p>
    <w:p w14:paraId="41ABA616" w14:textId="77777777" w:rsidR="0090794A" w:rsidRPr="00831CB0" w:rsidRDefault="0090794A" w:rsidP="0090794A">
      <w:pPr>
        <w:rPr>
          <w:rFonts w:ascii="Arial" w:hAnsi="Arial" w:cs="Arial"/>
          <w:b/>
          <w:sz w:val="36"/>
          <w:szCs w:val="36"/>
        </w:rPr>
      </w:pPr>
      <w:r w:rsidRPr="00831CB0">
        <w:rPr>
          <w:rFonts w:ascii="Arial" w:hAnsi="Arial" w:cs="Arial"/>
          <w:b/>
          <w:sz w:val="36"/>
          <w:szCs w:val="36"/>
        </w:rPr>
        <w:t>Updated April 2019 V3.0</w:t>
      </w:r>
    </w:p>
    <w:p w14:paraId="710F7327" w14:textId="59D9629B" w:rsidR="0090794A" w:rsidRPr="00831CB0" w:rsidRDefault="0090794A" w:rsidP="00320C72">
      <w:pPr>
        <w:pStyle w:val="Heading2"/>
      </w:pPr>
      <w:r w:rsidRPr="00831CB0">
        <w:t>Glossary</w:t>
      </w:r>
    </w:p>
    <w:p w14:paraId="23ED2498" w14:textId="6BE12109" w:rsidR="0090794A" w:rsidRPr="00831CB0" w:rsidRDefault="0090794A" w:rsidP="0090794A">
      <w:pPr>
        <w:rPr>
          <w:rFonts w:ascii="Arial" w:hAnsi="Arial" w:cs="Arial"/>
          <w:b/>
          <w:sz w:val="36"/>
          <w:szCs w:val="36"/>
        </w:rPr>
      </w:pPr>
      <w:r w:rsidRPr="00831CB0">
        <w:rPr>
          <w:rFonts w:ascii="Arial" w:hAnsi="Arial" w:cs="Arial"/>
          <w:b/>
          <w:sz w:val="36"/>
          <w:szCs w:val="36"/>
        </w:rPr>
        <w:t>AFFL – Above Finished Floor Level</w:t>
      </w:r>
      <w:r w:rsidR="00D46A11" w:rsidRPr="00831CB0">
        <w:rPr>
          <w:rFonts w:ascii="Arial" w:hAnsi="Arial" w:cs="Arial"/>
          <w:b/>
          <w:sz w:val="36"/>
          <w:szCs w:val="36"/>
        </w:rPr>
        <w:t>.</w:t>
      </w:r>
    </w:p>
    <w:p w14:paraId="5BA19656" w14:textId="77777777" w:rsidR="0090794A" w:rsidRPr="00831CB0" w:rsidRDefault="0090794A" w:rsidP="0090794A">
      <w:pPr>
        <w:rPr>
          <w:rFonts w:ascii="Arial" w:hAnsi="Arial" w:cs="Arial"/>
          <w:b/>
          <w:sz w:val="36"/>
          <w:szCs w:val="36"/>
        </w:rPr>
      </w:pPr>
      <w:r w:rsidRPr="00831CB0">
        <w:rPr>
          <w:rFonts w:ascii="Arial" w:hAnsi="Arial" w:cs="Arial"/>
          <w:b/>
          <w:sz w:val="36"/>
          <w:szCs w:val="36"/>
        </w:rPr>
        <w:t>TGSI - Tactile Ground Surface Indicators.</w:t>
      </w:r>
    </w:p>
    <w:p w14:paraId="1CEE09C3" w14:textId="7881796F" w:rsidR="0090794A" w:rsidRPr="00831CB0" w:rsidRDefault="0090794A" w:rsidP="00320C72">
      <w:pPr>
        <w:pStyle w:val="Heading2"/>
      </w:pPr>
      <w:r w:rsidRPr="00831CB0">
        <w:t>Guidelines</w:t>
      </w:r>
    </w:p>
    <w:p w14:paraId="484FC4E8" w14:textId="77777777" w:rsidR="00313FE2" w:rsidRPr="00831CB0" w:rsidRDefault="00313FE2" w:rsidP="00313FE2">
      <w:pPr>
        <w:rPr>
          <w:rFonts w:ascii="Arial" w:hAnsi="Arial" w:cs="Arial"/>
          <w:b/>
          <w:sz w:val="36"/>
          <w:szCs w:val="36"/>
        </w:rPr>
      </w:pPr>
      <w:r w:rsidRPr="00831CB0">
        <w:rPr>
          <w:rFonts w:ascii="Arial" w:hAnsi="Arial" w:cs="Arial"/>
          <w:b/>
          <w:sz w:val="36"/>
          <w:szCs w:val="36"/>
        </w:rPr>
        <w:t>Thank you for choosing to use an Access Key for Knox Civic Centre.</w:t>
      </w:r>
    </w:p>
    <w:p w14:paraId="320086F4" w14:textId="77777777" w:rsidR="00313FE2" w:rsidRPr="00831CB0" w:rsidRDefault="00313FE2" w:rsidP="00313FE2">
      <w:pPr>
        <w:rPr>
          <w:rFonts w:ascii="Arial" w:hAnsi="Arial" w:cs="Arial"/>
          <w:b/>
          <w:sz w:val="36"/>
          <w:szCs w:val="36"/>
        </w:rPr>
      </w:pPr>
      <w:r w:rsidRPr="00831CB0">
        <w:rPr>
          <w:rFonts w:ascii="Arial" w:hAnsi="Arial" w:cs="Arial"/>
          <w:b/>
          <w:sz w:val="36"/>
          <w:szCs w:val="36"/>
        </w:rPr>
        <w:t>For your Access Key to be successful, we recommend you follow these guidelines:</w:t>
      </w:r>
    </w:p>
    <w:p w14:paraId="3CD2366D" w14:textId="77777777" w:rsidR="00313FE2" w:rsidRPr="00831CB0" w:rsidRDefault="00313FE2" w:rsidP="00313FE2">
      <w:pPr>
        <w:rPr>
          <w:rFonts w:ascii="Arial" w:hAnsi="Arial" w:cs="Arial"/>
          <w:b/>
          <w:sz w:val="36"/>
          <w:szCs w:val="36"/>
        </w:rPr>
      </w:pPr>
      <w:r w:rsidRPr="00831CB0">
        <w:rPr>
          <w:rFonts w:ascii="Arial" w:hAnsi="Arial" w:cs="Arial"/>
          <w:b/>
          <w:sz w:val="36"/>
          <w:szCs w:val="36"/>
        </w:rPr>
        <w:t xml:space="preserve">Access Keys preferably to be obtained two weeks in advance of visit. </w:t>
      </w:r>
    </w:p>
    <w:p w14:paraId="3E555CEA" w14:textId="77777777" w:rsidR="00313FE2" w:rsidRPr="00831CB0" w:rsidRDefault="00313FE2" w:rsidP="00313FE2">
      <w:pPr>
        <w:rPr>
          <w:rFonts w:ascii="Arial" w:hAnsi="Arial" w:cs="Arial"/>
          <w:b/>
          <w:sz w:val="36"/>
          <w:szCs w:val="36"/>
        </w:rPr>
      </w:pPr>
      <w:r w:rsidRPr="00831CB0">
        <w:rPr>
          <w:rFonts w:ascii="Arial" w:hAnsi="Arial" w:cs="Arial"/>
          <w:b/>
          <w:sz w:val="36"/>
          <w:szCs w:val="36"/>
        </w:rPr>
        <w:t xml:space="preserve">Access Keys to be read calmly and confidently in an environment free of distractions. </w:t>
      </w:r>
    </w:p>
    <w:p w14:paraId="7B365EB3" w14:textId="77777777" w:rsidR="00313FE2" w:rsidRPr="00831CB0" w:rsidRDefault="00313FE2" w:rsidP="00313FE2">
      <w:pPr>
        <w:rPr>
          <w:rFonts w:ascii="Arial" w:hAnsi="Arial" w:cs="Arial"/>
          <w:b/>
          <w:sz w:val="36"/>
          <w:szCs w:val="36"/>
        </w:rPr>
      </w:pPr>
      <w:r w:rsidRPr="00831CB0">
        <w:rPr>
          <w:rFonts w:ascii="Arial" w:hAnsi="Arial" w:cs="Arial"/>
          <w:b/>
          <w:sz w:val="36"/>
          <w:szCs w:val="36"/>
        </w:rPr>
        <w:lastRenderedPageBreak/>
        <w:t xml:space="preserve">An adult/carer is to read the Access Key with the participant as often as required, to ensure the participant understands the Access Key. </w:t>
      </w:r>
    </w:p>
    <w:p w14:paraId="3E53426D" w14:textId="77777777" w:rsidR="00313FE2" w:rsidRPr="00831CB0" w:rsidRDefault="00313FE2" w:rsidP="00313FE2">
      <w:pPr>
        <w:rPr>
          <w:rFonts w:ascii="Arial" w:hAnsi="Arial" w:cs="Arial"/>
          <w:b/>
          <w:sz w:val="36"/>
          <w:szCs w:val="36"/>
        </w:rPr>
      </w:pPr>
      <w:r w:rsidRPr="00831CB0">
        <w:rPr>
          <w:rFonts w:ascii="Arial" w:hAnsi="Arial" w:cs="Arial"/>
          <w:b/>
          <w:sz w:val="36"/>
          <w:szCs w:val="36"/>
        </w:rPr>
        <w:t xml:space="preserve">Help the participant comprehend the key points of the Access Key, consistently monitoring for level of understanding. </w:t>
      </w:r>
    </w:p>
    <w:p w14:paraId="350DE4CD" w14:textId="77777777" w:rsidR="00313FE2" w:rsidRPr="00831CB0" w:rsidRDefault="00313FE2" w:rsidP="00313FE2">
      <w:pPr>
        <w:rPr>
          <w:rFonts w:ascii="Arial" w:hAnsi="Arial" w:cs="Arial"/>
          <w:b/>
          <w:sz w:val="36"/>
          <w:szCs w:val="36"/>
        </w:rPr>
      </w:pPr>
      <w:r w:rsidRPr="00831CB0">
        <w:rPr>
          <w:rFonts w:ascii="Arial" w:hAnsi="Arial" w:cs="Arial"/>
          <w:b/>
          <w:sz w:val="36"/>
          <w:szCs w:val="36"/>
        </w:rPr>
        <w:t xml:space="preserve">If using the Access Key as a reflective tool, enjoy the pivotal link between experience and recall after the visit has taken place. </w:t>
      </w:r>
    </w:p>
    <w:p w14:paraId="79525691" w14:textId="75E3850E" w:rsidR="00313FE2" w:rsidRPr="00831CB0" w:rsidRDefault="00313FE2" w:rsidP="00313FE2">
      <w:pPr>
        <w:rPr>
          <w:rFonts w:ascii="Arial" w:hAnsi="Arial" w:cs="Arial"/>
          <w:b/>
          <w:sz w:val="36"/>
          <w:szCs w:val="36"/>
        </w:rPr>
      </w:pPr>
      <w:r w:rsidRPr="00831CB0">
        <w:rPr>
          <w:rFonts w:ascii="Arial" w:hAnsi="Arial" w:cs="Arial"/>
          <w:b/>
          <w:sz w:val="36"/>
          <w:szCs w:val="36"/>
        </w:rPr>
        <w:t>Once the visit has t</w:t>
      </w:r>
      <w:bookmarkStart w:id="0" w:name="_GoBack"/>
      <w:bookmarkEnd w:id="0"/>
      <w:r w:rsidRPr="00831CB0">
        <w:rPr>
          <w:rFonts w:ascii="Arial" w:hAnsi="Arial" w:cs="Arial"/>
          <w:b/>
          <w:sz w:val="36"/>
          <w:szCs w:val="36"/>
        </w:rPr>
        <w:t xml:space="preserve">aken place, revisit the Access Key to celebrate success. </w:t>
      </w:r>
    </w:p>
    <w:p w14:paraId="520A72D0" w14:textId="1C91348A" w:rsidR="00313FE2" w:rsidRPr="00831CB0" w:rsidRDefault="00313FE2" w:rsidP="00313FE2">
      <w:pPr>
        <w:rPr>
          <w:rFonts w:ascii="Arial" w:hAnsi="Arial" w:cs="Arial"/>
          <w:b/>
          <w:sz w:val="36"/>
          <w:szCs w:val="36"/>
        </w:rPr>
      </w:pPr>
      <w:r w:rsidRPr="00831CB0">
        <w:rPr>
          <w:rFonts w:ascii="Arial" w:hAnsi="Arial" w:cs="Arial"/>
          <w:b/>
          <w:sz w:val="36"/>
          <w:szCs w:val="36"/>
        </w:rPr>
        <w:t xml:space="preserve">Download Access Key in its entirety, </w:t>
      </w:r>
      <w:r w:rsidRPr="008B6D1C">
        <w:rPr>
          <w:rFonts w:ascii="Arial" w:hAnsi="Arial" w:cs="Arial"/>
          <w:b/>
          <w:sz w:val="36"/>
          <w:szCs w:val="36"/>
        </w:rPr>
        <w:t>2</w:t>
      </w:r>
      <w:r w:rsidR="008B6D1C" w:rsidRPr="008B6D1C">
        <w:rPr>
          <w:rFonts w:ascii="Arial" w:hAnsi="Arial" w:cs="Arial"/>
          <w:b/>
          <w:sz w:val="36"/>
          <w:szCs w:val="36"/>
        </w:rPr>
        <w:t>4</w:t>
      </w:r>
      <w:r w:rsidRPr="008B6D1C">
        <w:rPr>
          <w:rFonts w:ascii="Arial" w:hAnsi="Arial" w:cs="Arial"/>
          <w:b/>
          <w:sz w:val="36"/>
          <w:szCs w:val="36"/>
        </w:rPr>
        <w:t xml:space="preserve"> pages in total.</w:t>
      </w:r>
    </w:p>
    <w:p w14:paraId="5E782FFE" w14:textId="66CFEED6" w:rsidR="0090794A" w:rsidRPr="00831CB0" w:rsidRDefault="0090794A" w:rsidP="00320C72">
      <w:pPr>
        <w:pStyle w:val="Heading2"/>
      </w:pPr>
      <w:r w:rsidRPr="00831CB0">
        <w:t>Did You Know?</w:t>
      </w:r>
    </w:p>
    <w:p w14:paraId="43D5FB50" w14:textId="6CFC9A38" w:rsidR="0090794A" w:rsidRPr="00831CB0" w:rsidRDefault="0090794A" w:rsidP="0090794A">
      <w:pPr>
        <w:rPr>
          <w:rFonts w:ascii="Arial" w:hAnsi="Arial" w:cs="Arial"/>
          <w:b/>
          <w:sz w:val="36"/>
          <w:szCs w:val="36"/>
        </w:rPr>
      </w:pPr>
      <w:r w:rsidRPr="00831CB0">
        <w:rPr>
          <w:rFonts w:ascii="Arial" w:hAnsi="Arial" w:cs="Arial"/>
          <w:b/>
          <w:sz w:val="36"/>
          <w:szCs w:val="36"/>
        </w:rPr>
        <w:t>Opening hours: Monday to Friday 8:30am-5pm (excluding public holidays).</w:t>
      </w:r>
    </w:p>
    <w:p w14:paraId="7EBABF00" w14:textId="77777777" w:rsidR="0007731E" w:rsidRPr="00831CB0" w:rsidRDefault="0090794A" w:rsidP="0090794A">
      <w:pPr>
        <w:rPr>
          <w:rFonts w:ascii="Arial" w:hAnsi="Arial" w:cs="Arial"/>
          <w:b/>
          <w:sz w:val="36"/>
          <w:szCs w:val="36"/>
        </w:rPr>
      </w:pPr>
      <w:r w:rsidRPr="00831CB0">
        <w:rPr>
          <w:rFonts w:ascii="Arial" w:hAnsi="Arial" w:cs="Arial"/>
          <w:b/>
          <w:sz w:val="36"/>
          <w:szCs w:val="36"/>
        </w:rPr>
        <w:t>Knox Community Access and Equity Implementation Plan 2017-2022 can be viewed on</w:t>
      </w:r>
      <w:r w:rsidR="0007731E" w:rsidRPr="00831CB0">
        <w:rPr>
          <w:rFonts w:ascii="Arial" w:hAnsi="Arial" w:cs="Arial"/>
          <w:b/>
          <w:sz w:val="36"/>
          <w:szCs w:val="36"/>
        </w:rPr>
        <w:t xml:space="preserve"> the following link</w:t>
      </w:r>
      <w:r w:rsidRPr="00831CB0">
        <w:rPr>
          <w:rFonts w:ascii="Arial" w:hAnsi="Arial" w:cs="Arial"/>
          <w:b/>
          <w:sz w:val="36"/>
          <w:szCs w:val="36"/>
        </w:rPr>
        <w:t>.</w:t>
      </w:r>
    </w:p>
    <w:p w14:paraId="3B5FAB6F" w14:textId="2593469C" w:rsidR="0007731E" w:rsidRPr="00831CB0" w:rsidRDefault="0007731E" w:rsidP="0090794A">
      <w:pPr>
        <w:rPr>
          <w:rFonts w:ascii="Arial" w:hAnsi="Arial" w:cs="Arial"/>
          <w:b/>
          <w:sz w:val="36"/>
          <w:szCs w:val="36"/>
        </w:rPr>
      </w:pPr>
      <w:hyperlink r:id="rId6" w:history="1">
        <w:r w:rsidRPr="00831CB0">
          <w:rPr>
            <w:rStyle w:val="Hyperlink"/>
            <w:rFonts w:ascii="Arial" w:hAnsi="Arial" w:cs="Arial"/>
            <w:b/>
            <w:sz w:val="36"/>
            <w:szCs w:val="36"/>
          </w:rPr>
          <w:t>http://www.knox.vic.gov.au/files/Community/Knox_Community_Access_and_Equity_Implementation_Plan_2017-2022.pdf</w:t>
        </w:r>
      </w:hyperlink>
    </w:p>
    <w:p w14:paraId="65EA8485" w14:textId="351796AB" w:rsidR="0090794A" w:rsidRPr="00831CB0" w:rsidRDefault="0090794A" w:rsidP="0090794A">
      <w:pPr>
        <w:rPr>
          <w:rFonts w:ascii="Arial" w:hAnsi="Arial" w:cs="Arial"/>
          <w:b/>
          <w:sz w:val="36"/>
          <w:szCs w:val="36"/>
        </w:rPr>
      </w:pPr>
      <w:r w:rsidRPr="00831CB0">
        <w:rPr>
          <w:rFonts w:ascii="Arial" w:hAnsi="Arial" w:cs="Arial"/>
          <w:b/>
          <w:sz w:val="36"/>
          <w:szCs w:val="36"/>
        </w:rPr>
        <w:t>Knox Civic Centre has free Wi-Fi available.  No password is required.</w:t>
      </w:r>
    </w:p>
    <w:p w14:paraId="70EAC765" w14:textId="1E089EB3" w:rsidR="0090794A" w:rsidRPr="00831CB0" w:rsidRDefault="0090794A" w:rsidP="0090794A">
      <w:pPr>
        <w:rPr>
          <w:rFonts w:ascii="Arial" w:hAnsi="Arial" w:cs="Arial"/>
          <w:b/>
          <w:sz w:val="36"/>
          <w:szCs w:val="36"/>
        </w:rPr>
      </w:pPr>
      <w:r w:rsidRPr="00831CB0">
        <w:rPr>
          <w:rFonts w:ascii="Arial" w:hAnsi="Arial" w:cs="Arial"/>
          <w:b/>
          <w:sz w:val="36"/>
          <w:szCs w:val="36"/>
        </w:rPr>
        <w:t>Meeting Rooms can be booked. Catering with dietary requirements are available.  Enquire at Customer service.</w:t>
      </w:r>
    </w:p>
    <w:p w14:paraId="79F05FCE" w14:textId="4D458112" w:rsidR="0090794A" w:rsidRPr="00831CB0" w:rsidRDefault="0090794A" w:rsidP="0090794A">
      <w:pPr>
        <w:rPr>
          <w:rFonts w:ascii="Arial" w:hAnsi="Arial" w:cs="Arial"/>
          <w:b/>
          <w:sz w:val="36"/>
          <w:szCs w:val="36"/>
        </w:rPr>
      </w:pPr>
      <w:r w:rsidRPr="00831CB0">
        <w:rPr>
          <w:rFonts w:ascii="Arial" w:hAnsi="Arial" w:cs="Arial"/>
          <w:b/>
          <w:sz w:val="36"/>
          <w:szCs w:val="36"/>
        </w:rPr>
        <w:t>To provide feedback or make an online request, speak with a Customer Service staff member</w:t>
      </w:r>
      <w:r w:rsidR="0007731E" w:rsidRPr="00831CB0">
        <w:rPr>
          <w:rFonts w:ascii="Arial" w:hAnsi="Arial" w:cs="Arial"/>
          <w:b/>
          <w:sz w:val="36"/>
          <w:szCs w:val="36"/>
        </w:rPr>
        <w:t xml:space="preserve"> or </w:t>
      </w:r>
      <w:r w:rsidR="0007731E" w:rsidRPr="00831CB0">
        <w:rPr>
          <w:rFonts w:ascii="Arial" w:hAnsi="Arial" w:cs="Arial"/>
          <w:b/>
          <w:sz w:val="36"/>
          <w:szCs w:val="36"/>
        </w:rPr>
        <w:t xml:space="preserve">go to </w:t>
      </w:r>
      <w:r w:rsidR="0007731E" w:rsidRPr="00831CB0">
        <w:rPr>
          <w:rFonts w:ascii="Arial" w:hAnsi="Arial" w:cs="Arial"/>
          <w:b/>
          <w:sz w:val="36"/>
          <w:szCs w:val="36"/>
        </w:rPr>
        <w:t>O</w:t>
      </w:r>
      <w:r w:rsidR="0007731E" w:rsidRPr="00831CB0">
        <w:rPr>
          <w:rFonts w:ascii="Arial" w:hAnsi="Arial" w:cs="Arial"/>
          <w:b/>
          <w:sz w:val="36"/>
          <w:szCs w:val="36"/>
        </w:rPr>
        <w:t xml:space="preserve">nline Requests </w:t>
      </w:r>
      <w:r w:rsidR="0007731E" w:rsidRPr="00831CB0">
        <w:rPr>
          <w:rFonts w:ascii="Arial" w:hAnsi="Arial" w:cs="Arial"/>
          <w:b/>
          <w:sz w:val="36"/>
          <w:szCs w:val="36"/>
        </w:rPr>
        <w:t>on our website on the following link.</w:t>
      </w:r>
    </w:p>
    <w:p w14:paraId="15985441" w14:textId="759E9C99" w:rsidR="0090794A" w:rsidRPr="00831CB0" w:rsidRDefault="0007731E" w:rsidP="0090794A">
      <w:pPr>
        <w:rPr>
          <w:rFonts w:ascii="Arial" w:hAnsi="Arial" w:cs="Arial"/>
          <w:b/>
          <w:sz w:val="36"/>
          <w:szCs w:val="36"/>
        </w:rPr>
      </w:pPr>
      <w:hyperlink r:id="rId7" w:history="1">
        <w:r w:rsidRPr="00831CB0">
          <w:rPr>
            <w:rStyle w:val="Hyperlink"/>
            <w:rFonts w:ascii="Arial" w:hAnsi="Arial" w:cs="Arial"/>
            <w:b/>
            <w:sz w:val="36"/>
            <w:szCs w:val="36"/>
          </w:rPr>
          <w:t>http://www.knox.vic.gov.au/onlinerequests</w:t>
        </w:r>
      </w:hyperlink>
    </w:p>
    <w:p w14:paraId="5FB7ACB6" w14:textId="4175302D" w:rsidR="0090794A" w:rsidRPr="00831CB0" w:rsidRDefault="00313FE2" w:rsidP="00320C72">
      <w:pPr>
        <w:pStyle w:val="Heading2"/>
      </w:pPr>
      <w:r w:rsidRPr="00831CB0">
        <w:t>Location</w:t>
      </w:r>
    </w:p>
    <w:p w14:paraId="2469BA61" w14:textId="5094510D" w:rsidR="0090794A" w:rsidRPr="00831CB0" w:rsidRDefault="0090794A" w:rsidP="0090794A">
      <w:pPr>
        <w:rPr>
          <w:rFonts w:ascii="Arial" w:hAnsi="Arial" w:cs="Arial"/>
          <w:b/>
          <w:sz w:val="36"/>
          <w:szCs w:val="36"/>
        </w:rPr>
      </w:pPr>
      <w:r w:rsidRPr="00831CB0">
        <w:rPr>
          <w:rFonts w:ascii="Arial" w:hAnsi="Arial" w:cs="Arial"/>
          <w:b/>
          <w:sz w:val="36"/>
          <w:szCs w:val="36"/>
        </w:rPr>
        <w:t>For information on how to get to Knox Civic Centre, visit Public Transport Victoria</w:t>
      </w:r>
      <w:r w:rsidR="0007731E" w:rsidRPr="00831CB0">
        <w:rPr>
          <w:rFonts w:ascii="Arial" w:hAnsi="Arial" w:cs="Arial"/>
          <w:b/>
          <w:sz w:val="36"/>
          <w:szCs w:val="36"/>
        </w:rPr>
        <w:t xml:space="preserve"> on the following link.</w:t>
      </w:r>
    </w:p>
    <w:p w14:paraId="071FE32C" w14:textId="15CDA324" w:rsidR="0090794A" w:rsidRPr="00831CB0" w:rsidRDefault="0007731E" w:rsidP="0090794A">
      <w:pPr>
        <w:rPr>
          <w:rFonts w:ascii="Arial" w:hAnsi="Arial" w:cs="Arial"/>
          <w:b/>
          <w:sz w:val="36"/>
          <w:szCs w:val="36"/>
        </w:rPr>
      </w:pPr>
      <w:hyperlink r:id="rId8" w:history="1">
        <w:r w:rsidRPr="00831CB0">
          <w:rPr>
            <w:rStyle w:val="Hyperlink"/>
            <w:rFonts w:ascii="Arial" w:hAnsi="Arial" w:cs="Arial"/>
            <w:b/>
            <w:sz w:val="36"/>
            <w:szCs w:val="36"/>
          </w:rPr>
          <w:t>https://www.ptv.vic.gov.au/journey</w:t>
        </w:r>
      </w:hyperlink>
    </w:p>
    <w:p w14:paraId="500AE1B5" w14:textId="4A82B016" w:rsidR="0090794A" w:rsidRPr="00831CB0" w:rsidRDefault="0090794A" w:rsidP="0090794A">
      <w:pPr>
        <w:rPr>
          <w:rFonts w:ascii="Arial" w:hAnsi="Arial" w:cs="Arial"/>
          <w:b/>
          <w:sz w:val="36"/>
          <w:szCs w:val="36"/>
        </w:rPr>
      </w:pPr>
      <w:r w:rsidRPr="00831CB0">
        <w:rPr>
          <w:rFonts w:ascii="Arial" w:hAnsi="Arial" w:cs="Arial"/>
          <w:b/>
          <w:sz w:val="36"/>
          <w:szCs w:val="36"/>
        </w:rPr>
        <w:t>Alternatively, visit Google Maps</w:t>
      </w:r>
      <w:r w:rsidR="0007731E" w:rsidRPr="00831CB0">
        <w:rPr>
          <w:rFonts w:ascii="Arial" w:hAnsi="Arial" w:cs="Arial"/>
          <w:b/>
          <w:sz w:val="36"/>
          <w:szCs w:val="36"/>
        </w:rPr>
        <w:t xml:space="preserve"> on the following link.</w:t>
      </w:r>
    </w:p>
    <w:p w14:paraId="4C81C4AE" w14:textId="7C5092EC" w:rsidR="0090794A" w:rsidRPr="00831CB0" w:rsidRDefault="0007731E" w:rsidP="0090794A">
      <w:pPr>
        <w:rPr>
          <w:rFonts w:ascii="Arial" w:hAnsi="Arial" w:cs="Arial"/>
          <w:b/>
          <w:sz w:val="36"/>
          <w:szCs w:val="36"/>
        </w:rPr>
      </w:pPr>
      <w:hyperlink r:id="rId9" w:history="1">
        <w:r w:rsidRPr="00831CB0">
          <w:rPr>
            <w:rStyle w:val="Hyperlink"/>
            <w:rFonts w:ascii="Arial" w:hAnsi="Arial" w:cs="Arial"/>
            <w:b/>
            <w:sz w:val="36"/>
            <w:szCs w:val="36"/>
          </w:rPr>
          <w:t>https://www.google.com.au/maps/place/Knox+Civic+Centre/@-37.8714693,145.2428166,17z/data=!3m1!4b1!4m5!3m4!1s0x6ad63c156c38ac59:0xe022e94ac1187a82!8m2!3d-37.8714693!4d145.2450053</w:t>
        </w:r>
      </w:hyperlink>
    </w:p>
    <w:p w14:paraId="5A98E5A9" w14:textId="77777777" w:rsidR="0090794A" w:rsidRPr="00831CB0" w:rsidRDefault="0090794A" w:rsidP="00320C72">
      <w:pPr>
        <w:pStyle w:val="Heading2"/>
      </w:pPr>
      <w:r w:rsidRPr="00831CB0">
        <w:t xml:space="preserve">Parking </w:t>
      </w:r>
    </w:p>
    <w:p w14:paraId="2FF064AD" w14:textId="77777777" w:rsidR="0007731E" w:rsidRPr="00831CB0" w:rsidRDefault="0090794A" w:rsidP="0090794A">
      <w:pPr>
        <w:rPr>
          <w:rFonts w:ascii="Arial" w:hAnsi="Arial" w:cs="Arial"/>
          <w:b/>
          <w:sz w:val="36"/>
          <w:szCs w:val="36"/>
        </w:rPr>
      </w:pPr>
      <w:r w:rsidRPr="00831CB0">
        <w:rPr>
          <w:rFonts w:ascii="Arial" w:hAnsi="Arial" w:cs="Arial"/>
          <w:b/>
          <w:sz w:val="36"/>
          <w:szCs w:val="36"/>
        </w:rPr>
        <w:t xml:space="preserve">Restricted general parking is available inside the grounds.  </w:t>
      </w:r>
    </w:p>
    <w:p w14:paraId="36AF72B1" w14:textId="3A2170C7" w:rsidR="0090794A" w:rsidRPr="00831CB0" w:rsidRDefault="0090794A" w:rsidP="0090794A">
      <w:pPr>
        <w:rPr>
          <w:rFonts w:ascii="Arial" w:hAnsi="Arial" w:cs="Arial"/>
          <w:b/>
          <w:sz w:val="36"/>
          <w:szCs w:val="36"/>
        </w:rPr>
      </w:pPr>
      <w:r w:rsidRPr="00831CB0">
        <w:rPr>
          <w:rFonts w:ascii="Arial" w:hAnsi="Arial" w:cs="Arial"/>
          <w:b/>
          <w:sz w:val="36"/>
          <w:szCs w:val="36"/>
        </w:rPr>
        <w:t>If the carpark is full, it is recommended visitors park in the Ozone carpark.</w:t>
      </w:r>
    </w:p>
    <w:p w14:paraId="03CFB22B"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are 2 accessible car parking places within 20-metres of the Civic Centre main entrance.</w:t>
      </w:r>
    </w:p>
    <w:p w14:paraId="51F2C222"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are also three 15-minute parks available directly at the front of the Civic Centre, near the entrance.</w:t>
      </w:r>
    </w:p>
    <w:p w14:paraId="6B700D6A" w14:textId="77777777" w:rsidR="0090794A" w:rsidRPr="00831CB0" w:rsidRDefault="0090794A" w:rsidP="00320C72">
      <w:pPr>
        <w:pStyle w:val="Heading2"/>
      </w:pPr>
      <w:r w:rsidRPr="00831CB0">
        <w:t>Staff</w:t>
      </w:r>
    </w:p>
    <w:p w14:paraId="44BF9C03" w14:textId="77777777" w:rsidR="0090794A" w:rsidRPr="00831CB0" w:rsidRDefault="0090794A" w:rsidP="0090794A">
      <w:pPr>
        <w:rPr>
          <w:rFonts w:ascii="Arial" w:hAnsi="Arial" w:cs="Arial"/>
          <w:b/>
          <w:sz w:val="36"/>
          <w:szCs w:val="36"/>
        </w:rPr>
      </w:pPr>
      <w:r w:rsidRPr="00831CB0">
        <w:rPr>
          <w:rFonts w:ascii="Arial" w:hAnsi="Arial" w:cs="Arial"/>
          <w:b/>
          <w:sz w:val="36"/>
          <w:szCs w:val="36"/>
        </w:rPr>
        <w:t>Knox City Council Customer Service staff wear grey shirts, grey vests, grey pants and a name tag.</w:t>
      </w:r>
    </w:p>
    <w:p w14:paraId="05D0E65A"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Knox City Council Hall Keeper staff wear business shirts with Knox City Council logo, black pants and a name tag.</w:t>
      </w:r>
    </w:p>
    <w:p w14:paraId="3A21B435" w14:textId="77777777" w:rsidR="0090794A" w:rsidRPr="00831CB0" w:rsidRDefault="0090794A" w:rsidP="0090794A">
      <w:pPr>
        <w:rPr>
          <w:rFonts w:ascii="Arial" w:hAnsi="Arial" w:cs="Arial"/>
          <w:b/>
          <w:sz w:val="36"/>
          <w:szCs w:val="36"/>
        </w:rPr>
      </w:pPr>
      <w:r w:rsidRPr="00831CB0">
        <w:rPr>
          <w:rFonts w:ascii="Arial" w:hAnsi="Arial" w:cs="Arial"/>
          <w:b/>
          <w:sz w:val="36"/>
          <w:szCs w:val="36"/>
        </w:rPr>
        <w:t>If visitors require assistance, please see a staff.</w:t>
      </w:r>
    </w:p>
    <w:p w14:paraId="3A0B20DB" w14:textId="77777777" w:rsidR="0090794A" w:rsidRPr="00831CB0" w:rsidRDefault="0090794A" w:rsidP="00320C72">
      <w:pPr>
        <w:pStyle w:val="Heading2"/>
      </w:pPr>
      <w:r w:rsidRPr="00831CB0">
        <w:t>Main Entry</w:t>
      </w:r>
    </w:p>
    <w:p w14:paraId="57F855F6" w14:textId="77777777" w:rsidR="0090794A" w:rsidRPr="00831CB0" w:rsidRDefault="0090794A" w:rsidP="0090794A">
      <w:pPr>
        <w:rPr>
          <w:rFonts w:ascii="Arial" w:hAnsi="Arial" w:cs="Arial"/>
          <w:b/>
          <w:sz w:val="36"/>
          <w:szCs w:val="36"/>
        </w:rPr>
      </w:pPr>
      <w:r w:rsidRPr="00831CB0">
        <w:rPr>
          <w:rFonts w:ascii="Arial" w:hAnsi="Arial" w:cs="Arial"/>
          <w:b/>
          <w:sz w:val="36"/>
          <w:szCs w:val="36"/>
        </w:rPr>
        <w:t>Entry into the Knox Civic Centre is via steps with handrails.</w:t>
      </w:r>
    </w:p>
    <w:p w14:paraId="6D06A77D" w14:textId="77777777" w:rsidR="0090794A" w:rsidRPr="00831CB0" w:rsidRDefault="0090794A" w:rsidP="0090794A">
      <w:pPr>
        <w:rPr>
          <w:rFonts w:ascii="Arial" w:hAnsi="Arial" w:cs="Arial"/>
          <w:b/>
          <w:sz w:val="36"/>
          <w:szCs w:val="36"/>
        </w:rPr>
      </w:pPr>
      <w:r w:rsidRPr="00831CB0">
        <w:rPr>
          <w:rFonts w:ascii="Arial" w:hAnsi="Arial" w:cs="Arial"/>
          <w:b/>
          <w:sz w:val="36"/>
          <w:szCs w:val="36"/>
        </w:rPr>
        <w:t>An access ramp is also available, located to the right of the steps.</w:t>
      </w:r>
    </w:p>
    <w:p w14:paraId="3354608B"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This 25-metre long access ramp at a gradient of 3.6 – 4.4% offers a clear path of travel from the carpark to the main entrance. </w:t>
      </w:r>
    </w:p>
    <w:p w14:paraId="47089155"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is an undercover area at the entrance of the Knox Civic Centre.</w:t>
      </w:r>
    </w:p>
    <w:p w14:paraId="2EBC45BE" w14:textId="77777777" w:rsidR="0090794A" w:rsidRPr="00831CB0" w:rsidRDefault="0090794A" w:rsidP="0090794A">
      <w:pPr>
        <w:rPr>
          <w:rFonts w:ascii="Arial" w:hAnsi="Arial" w:cs="Arial"/>
          <w:b/>
          <w:sz w:val="36"/>
          <w:szCs w:val="36"/>
        </w:rPr>
      </w:pPr>
      <w:r w:rsidRPr="00831CB0">
        <w:rPr>
          <w:rFonts w:ascii="Arial" w:hAnsi="Arial" w:cs="Arial"/>
          <w:b/>
          <w:sz w:val="36"/>
          <w:szCs w:val="36"/>
        </w:rPr>
        <w:t>Visitors enter through two sets of glass automated doors.</w:t>
      </w:r>
    </w:p>
    <w:p w14:paraId="07CC5807" w14:textId="77777777" w:rsidR="0090794A" w:rsidRPr="00831CB0" w:rsidRDefault="0090794A" w:rsidP="00320C72">
      <w:pPr>
        <w:pStyle w:val="Heading2"/>
      </w:pPr>
      <w:r w:rsidRPr="00831CB0">
        <w:t>Foyer</w:t>
      </w:r>
    </w:p>
    <w:p w14:paraId="4559BB64"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Visitors are welcome to relax in the Foyer.  </w:t>
      </w:r>
    </w:p>
    <w:p w14:paraId="1E76C3AC"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Tables and seating with backrests and armrests are available. </w:t>
      </w:r>
    </w:p>
    <w:p w14:paraId="4D3D56E1"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A water station with cups is located on the right at a height of 750-mm AFFL.</w:t>
      </w:r>
    </w:p>
    <w:p w14:paraId="453AD4D3" w14:textId="77777777" w:rsidR="0090794A" w:rsidRPr="00831CB0" w:rsidRDefault="0090794A" w:rsidP="0090794A">
      <w:pPr>
        <w:rPr>
          <w:rFonts w:ascii="Arial" w:hAnsi="Arial" w:cs="Arial"/>
          <w:b/>
          <w:sz w:val="36"/>
          <w:szCs w:val="36"/>
        </w:rPr>
      </w:pPr>
      <w:r w:rsidRPr="00831CB0">
        <w:rPr>
          <w:rFonts w:ascii="Arial" w:hAnsi="Arial" w:cs="Arial"/>
          <w:b/>
          <w:sz w:val="36"/>
          <w:szCs w:val="36"/>
        </w:rPr>
        <w:t>Toilets are located at the rear of the Foyer, on the right.</w:t>
      </w:r>
    </w:p>
    <w:p w14:paraId="06EEC06D" w14:textId="0F06A5C9" w:rsidR="0090794A" w:rsidRPr="00831CB0" w:rsidRDefault="0090794A" w:rsidP="00975F24">
      <w:pPr>
        <w:pStyle w:val="Heading3"/>
      </w:pPr>
      <w:r w:rsidRPr="00831CB0">
        <w:t>Sensory Guide</w:t>
      </w:r>
      <w:r w:rsidR="00313FE2" w:rsidRPr="00831CB0">
        <w:t xml:space="preserve"> Foyer</w:t>
      </w:r>
    </w:p>
    <w:p w14:paraId="1058D7C3" w14:textId="77777777" w:rsidR="0090794A" w:rsidRPr="00831CB0" w:rsidRDefault="0090794A" w:rsidP="00320C72">
      <w:pPr>
        <w:pStyle w:val="Heading4"/>
      </w:pPr>
      <w:r w:rsidRPr="00831CB0">
        <w:t>Feel</w:t>
      </w:r>
    </w:p>
    <w:p w14:paraId="3B5A163A" w14:textId="77777777" w:rsidR="0090794A" w:rsidRPr="00831CB0" w:rsidRDefault="0090794A" w:rsidP="00831CB0">
      <w:pPr>
        <w:pStyle w:val="ListParagraph"/>
        <w:numPr>
          <w:ilvl w:val="0"/>
          <w:numId w:val="1"/>
        </w:numPr>
        <w:rPr>
          <w:rFonts w:ascii="Arial" w:hAnsi="Arial" w:cs="Arial"/>
          <w:b/>
          <w:sz w:val="36"/>
          <w:szCs w:val="36"/>
        </w:rPr>
      </w:pPr>
      <w:r w:rsidRPr="00831CB0">
        <w:rPr>
          <w:rFonts w:ascii="Arial" w:hAnsi="Arial" w:cs="Arial"/>
          <w:b/>
          <w:sz w:val="36"/>
          <w:szCs w:val="36"/>
        </w:rPr>
        <w:t>Different ground surfaces</w:t>
      </w:r>
    </w:p>
    <w:p w14:paraId="0A13865E" w14:textId="77777777" w:rsidR="0090794A" w:rsidRPr="00831CB0" w:rsidRDefault="0090794A" w:rsidP="00831CB0">
      <w:pPr>
        <w:pStyle w:val="ListParagraph"/>
        <w:numPr>
          <w:ilvl w:val="0"/>
          <w:numId w:val="1"/>
        </w:numPr>
        <w:rPr>
          <w:rFonts w:ascii="Arial" w:hAnsi="Arial" w:cs="Arial"/>
          <w:b/>
          <w:sz w:val="36"/>
          <w:szCs w:val="36"/>
        </w:rPr>
      </w:pPr>
      <w:r w:rsidRPr="00831CB0">
        <w:rPr>
          <w:rFonts w:ascii="Arial" w:hAnsi="Arial" w:cs="Arial"/>
          <w:b/>
          <w:sz w:val="36"/>
          <w:szCs w:val="36"/>
        </w:rPr>
        <w:t>Heating/Cooling</w:t>
      </w:r>
    </w:p>
    <w:p w14:paraId="2A1668B7" w14:textId="77777777" w:rsidR="0090794A" w:rsidRPr="00831CB0" w:rsidRDefault="0090794A" w:rsidP="00831CB0">
      <w:pPr>
        <w:pStyle w:val="ListParagraph"/>
        <w:numPr>
          <w:ilvl w:val="0"/>
          <w:numId w:val="1"/>
        </w:numPr>
        <w:rPr>
          <w:rFonts w:ascii="Arial" w:hAnsi="Arial" w:cs="Arial"/>
          <w:b/>
          <w:sz w:val="36"/>
          <w:szCs w:val="36"/>
        </w:rPr>
      </w:pPr>
      <w:r w:rsidRPr="00831CB0">
        <w:rPr>
          <w:rFonts w:ascii="Arial" w:hAnsi="Arial" w:cs="Arial"/>
          <w:b/>
          <w:sz w:val="36"/>
          <w:szCs w:val="36"/>
        </w:rPr>
        <w:t>Shared personal space</w:t>
      </w:r>
    </w:p>
    <w:p w14:paraId="1F6D4942" w14:textId="77777777" w:rsidR="0090794A" w:rsidRPr="00831CB0" w:rsidRDefault="0090794A" w:rsidP="00320C72">
      <w:pPr>
        <w:pStyle w:val="Heading4"/>
      </w:pPr>
      <w:r w:rsidRPr="00831CB0">
        <w:t>Sounds</w:t>
      </w:r>
    </w:p>
    <w:p w14:paraId="3EA03960" w14:textId="77777777" w:rsidR="0090794A" w:rsidRPr="00831CB0" w:rsidRDefault="0090794A" w:rsidP="00831CB0">
      <w:pPr>
        <w:pStyle w:val="ListParagraph"/>
        <w:numPr>
          <w:ilvl w:val="0"/>
          <w:numId w:val="2"/>
        </w:numPr>
        <w:rPr>
          <w:rFonts w:ascii="Arial" w:hAnsi="Arial" w:cs="Arial"/>
          <w:b/>
          <w:sz w:val="36"/>
          <w:szCs w:val="36"/>
        </w:rPr>
      </w:pPr>
      <w:r w:rsidRPr="00831CB0">
        <w:rPr>
          <w:rFonts w:ascii="Arial" w:hAnsi="Arial" w:cs="Arial"/>
          <w:b/>
          <w:sz w:val="36"/>
          <w:szCs w:val="36"/>
        </w:rPr>
        <w:t>Automated doors</w:t>
      </w:r>
    </w:p>
    <w:p w14:paraId="23C5EDE5" w14:textId="77777777" w:rsidR="0090794A" w:rsidRPr="00831CB0" w:rsidRDefault="0090794A" w:rsidP="00831CB0">
      <w:pPr>
        <w:pStyle w:val="ListParagraph"/>
        <w:numPr>
          <w:ilvl w:val="0"/>
          <w:numId w:val="2"/>
        </w:numPr>
        <w:rPr>
          <w:rFonts w:ascii="Arial" w:hAnsi="Arial" w:cs="Arial"/>
          <w:b/>
          <w:sz w:val="36"/>
          <w:szCs w:val="36"/>
        </w:rPr>
      </w:pPr>
      <w:r w:rsidRPr="00831CB0">
        <w:rPr>
          <w:rFonts w:ascii="Arial" w:hAnsi="Arial" w:cs="Arial"/>
          <w:b/>
          <w:sz w:val="36"/>
          <w:szCs w:val="36"/>
        </w:rPr>
        <w:t>People</w:t>
      </w:r>
    </w:p>
    <w:p w14:paraId="02355823" w14:textId="77777777" w:rsidR="0090794A" w:rsidRPr="00831CB0" w:rsidRDefault="0090794A" w:rsidP="00320C72">
      <w:pPr>
        <w:pStyle w:val="Heading4"/>
      </w:pPr>
      <w:r w:rsidRPr="00831CB0">
        <w:t>Sights</w:t>
      </w:r>
    </w:p>
    <w:p w14:paraId="5382F1FB" w14:textId="77777777" w:rsidR="0090794A" w:rsidRPr="00831CB0" w:rsidRDefault="0090794A" w:rsidP="00831CB0">
      <w:pPr>
        <w:pStyle w:val="ListParagraph"/>
        <w:numPr>
          <w:ilvl w:val="0"/>
          <w:numId w:val="3"/>
        </w:numPr>
        <w:rPr>
          <w:rFonts w:ascii="Arial" w:hAnsi="Arial" w:cs="Arial"/>
          <w:b/>
          <w:sz w:val="36"/>
          <w:szCs w:val="36"/>
        </w:rPr>
      </w:pPr>
      <w:r w:rsidRPr="00831CB0">
        <w:rPr>
          <w:rFonts w:ascii="Arial" w:hAnsi="Arial" w:cs="Arial"/>
          <w:b/>
          <w:sz w:val="36"/>
          <w:szCs w:val="36"/>
        </w:rPr>
        <w:t>Bright lights</w:t>
      </w:r>
    </w:p>
    <w:p w14:paraId="618A1E06" w14:textId="77777777" w:rsidR="0090794A" w:rsidRPr="00831CB0" w:rsidRDefault="0090794A" w:rsidP="00831CB0">
      <w:pPr>
        <w:pStyle w:val="ListParagraph"/>
        <w:numPr>
          <w:ilvl w:val="0"/>
          <w:numId w:val="3"/>
        </w:numPr>
        <w:rPr>
          <w:rFonts w:ascii="Arial" w:hAnsi="Arial" w:cs="Arial"/>
          <w:b/>
          <w:sz w:val="36"/>
          <w:szCs w:val="36"/>
        </w:rPr>
      </w:pPr>
      <w:r w:rsidRPr="00831CB0">
        <w:rPr>
          <w:rFonts w:ascii="Arial" w:hAnsi="Arial" w:cs="Arial"/>
          <w:b/>
          <w:sz w:val="36"/>
          <w:szCs w:val="36"/>
        </w:rPr>
        <w:t>Sunlight</w:t>
      </w:r>
    </w:p>
    <w:p w14:paraId="6B8823F1" w14:textId="77777777" w:rsidR="0090794A" w:rsidRPr="00831CB0" w:rsidRDefault="0090794A" w:rsidP="00320C72">
      <w:pPr>
        <w:pStyle w:val="Heading2"/>
      </w:pPr>
      <w:r w:rsidRPr="00831CB0">
        <w:t>Atrium Entry</w:t>
      </w:r>
    </w:p>
    <w:p w14:paraId="60D7B282"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Atrium is open Monday to Friday 9am–5pm (excluding public holidays).</w:t>
      </w:r>
    </w:p>
    <w:p w14:paraId="4DE81D09"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Atrium entry is via steps with handrail.</w:t>
      </w:r>
    </w:p>
    <w:p w14:paraId="5CAECD1E"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There is no ramp access at this entry point.</w:t>
      </w:r>
    </w:p>
    <w:p w14:paraId="38FFD27D" w14:textId="77777777" w:rsidR="0090794A" w:rsidRPr="00831CB0" w:rsidRDefault="0090794A" w:rsidP="0090794A">
      <w:pPr>
        <w:rPr>
          <w:rFonts w:ascii="Arial" w:hAnsi="Arial" w:cs="Arial"/>
          <w:b/>
          <w:sz w:val="36"/>
          <w:szCs w:val="36"/>
        </w:rPr>
      </w:pPr>
      <w:r w:rsidRPr="00831CB0">
        <w:rPr>
          <w:rFonts w:ascii="Arial" w:hAnsi="Arial" w:cs="Arial"/>
          <w:b/>
          <w:sz w:val="36"/>
          <w:szCs w:val="36"/>
        </w:rPr>
        <w:t>Entry into the Atrium is through a manual glass entry door opening outward with a clearance of 1100-mm.</w:t>
      </w:r>
    </w:p>
    <w:p w14:paraId="704BE62C" w14:textId="77777777" w:rsidR="0090794A" w:rsidRPr="00975F24" w:rsidRDefault="0090794A" w:rsidP="00320C72">
      <w:pPr>
        <w:pStyle w:val="Heading2"/>
      </w:pPr>
      <w:r w:rsidRPr="00975F24">
        <w:t>Atrium</w:t>
      </w:r>
    </w:p>
    <w:p w14:paraId="2ACA1E52" w14:textId="77777777" w:rsidR="0090794A" w:rsidRPr="00831CB0" w:rsidRDefault="0090794A" w:rsidP="0090794A">
      <w:pPr>
        <w:rPr>
          <w:rFonts w:ascii="Arial" w:hAnsi="Arial" w:cs="Arial"/>
          <w:b/>
          <w:sz w:val="36"/>
          <w:szCs w:val="36"/>
        </w:rPr>
      </w:pPr>
      <w:r w:rsidRPr="00831CB0">
        <w:rPr>
          <w:rFonts w:ascii="Arial" w:hAnsi="Arial" w:cs="Arial"/>
          <w:b/>
          <w:sz w:val="36"/>
          <w:szCs w:val="36"/>
        </w:rPr>
        <w:t>Visitors are welcome to relax in the attractive Atrium.</w:t>
      </w:r>
    </w:p>
    <w:p w14:paraId="26F9FED7"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Atrium boasts a water feature and a selection of lush native plants.</w:t>
      </w:r>
    </w:p>
    <w:p w14:paraId="5FB249C8" w14:textId="77777777" w:rsidR="0090794A" w:rsidRPr="00831CB0" w:rsidRDefault="0090794A" w:rsidP="0090794A">
      <w:pPr>
        <w:rPr>
          <w:rFonts w:ascii="Arial" w:hAnsi="Arial" w:cs="Arial"/>
          <w:b/>
          <w:sz w:val="36"/>
          <w:szCs w:val="36"/>
        </w:rPr>
      </w:pPr>
      <w:r w:rsidRPr="00831CB0">
        <w:rPr>
          <w:rFonts w:ascii="Arial" w:hAnsi="Arial" w:cs="Arial"/>
          <w:b/>
          <w:sz w:val="36"/>
          <w:szCs w:val="36"/>
        </w:rPr>
        <w:t>Visitors are to take care and remain on the pathways.</w:t>
      </w:r>
    </w:p>
    <w:p w14:paraId="55C56907" w14:textId="77777777" w:rsidR="0090794A" w:rsidRPr="00831CB0" w:rsidRDefault="0090794A" w:rsidP="0090794A">
      <w:pPr>
        <w:rPr>
          <w:rFonts w:ascii="Arial" w:hAnsi="Arial" w:cs="Arial"/>
          <w:b/>
          <w:sz w:val="36"/>
          <w:szCs w:val="36"/>
        </w:rPr>
      </w:pPr>
      <w:r w:rsidRPr="00831CB0">
        <w:rPr>
          <w:rFonts w:ascii="Arial" w:hAnsi="Arial" w:cs="Arial"/>
          <w:b/>
          <w:sz w:val="36"/>
          <w:szCs w:val="36"/>
        </w:rPr>
        <w:t>Tables and seating with backrests and armrests are available.</w:t>
      </w:r>
    </w:p>
    <w:p w14:paraId="115B168D"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Storage is available for mobility aids.  Please see a staff for assistance.  </w:t>
      </w:r>
    </w:p>
    <w:p w14:paraId="6E7CCD00"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Access to level one from the Atrium is via stairs with handrail or a lift.  </w:t>
      </w:r>
    </w:p>
    <w:p w14:paraId="44D17887"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stairs are located at the rear of the Atrium on the right-hand side.</w:t>
      </w:r>
    </w:p>
    <w:p w14:paraId="3309B2E1"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The lift is located at the rear of the Atrium on the left-hand side.  </w:t>
      </w:r>
    </w:p>
    <w:p w14:paraId="69AF3B92" w14:textId="3663CB88" w:rsidR="0090794A" w:rsidRPr="00975F24" w:rsidRDefault="0090794A" w:rsidP="00975F24">
      <w:pPr>
        <w:pStyle w:val="Heading3"/>
      </w:pPr>
      <w:r w:rsidRPr="00975F24">
        <w:t>Sensory Guide Atrium</w:t>
      </w:r>
    </w:p>
    <w:p w14:paraId="028D3C3D" w14:textId="77777777" w:rsidR="0090794A" w:rsidRPr="00975F24" w:rsidRDefault="0090794A" w:rsidP="00320C72">
      <w:pPr>
        <w:pStyle w:val="Heading4"/>
      </w:pPr>
      <w:r w:rsidRPr="00975F24">
        <w:t>Feel</w:t>
      </w:r>
    </w:p>
    <w:p w14:paraId="7F4CAEB9" w14:textId="77777777" w:rsidR="0090794A" w:rsidRPr="00975F24" w:rsidRDefault="0090794A" w:rsidP="00975F24">
      <w:pPr>
        <w:pStyle w:val="ListParagraph"/>
        <w:numPr>
          <w:ilvl w:val="0"/>
          <w:numId w:val="4"/>
        </w:numPr>
        <w:rPr>
          <w:rFonts w:ascii="Arial" w:hAnsi="Arial" w:cs="Arial"/>
          <w:b/>
          <w:sz w:val="36"/>
          <w:szCs w:val="36"/>
        </w:rPr>
      </w:pPr>
      <w:r w:rsidRPr="00975F24">
        <w:rPr>
          <w:rFonts w:ascii="Arial" w:hAnsi="Arial" w:cs="Arial"/>
          <w:b/>
          <w:sz w:val="36"/>
          <w:szCs w:val="36"/>
        </w:rPr>
        <w:t>Gas heaters</w:t>
      </w:r>
    </w:p>
    <w:p w14:paraId="3BD7E2C0" w14:textId="77777777" w:rsidR="0090794A" w:rsidRPr="00975F24" w:rsidRDefault="0090794A" w:rsidP="00975F24">
      <w:pPr>
        <w:pStyle w:val="ListParagraph"/>
        <w:numPr>
          <w:ilvl w:val="0"/>
          <w:numId w:val="4"/>
        </w:numPr>
        <w:rPr>
          <w:rFonts w:ascii="Arial" w:hAnsi="Arial" w:cs="Arial"/>
          <w:b/>
          <w:sz w:val="36"/>
          <w:szCs w:val="36"/>
        </w:rPr>
      </w:pPr>
      <w:r w:rsidRPr="00975F24">
        <w:rPr>
          <w:rFonts w:ascii="Arial" w:hAnsi="Arial" w:cs="Arial"/>
          <w:b/>
          <w:sz w:val="36"/>
          <w:szCs w:val="36"/>
        </w:rPr>
        <w:t>Humidity</w:t>
      </w:r>
    </w:p>
    <w:p w14:paraId="6422ADC0" w14:textId="77777777" w:rsidR="0090794A" w:rsidRPr="00975F24" w:rsidRDefault="0090794A" w:rsidP="00975F24">
      <w:pPr>
        <w:pStyle w:val="ListParagraph"/>
        <w:numPr>
          <w:ilvl w:val="0"/>
          <w:numId w:val="4"/>
        </w:numPr>
        <w:rPr>
          <w:rFonts w:ascii="Arial" w:hAnsi="Arial" w:cs="Arial"/>
          <w:b/>
          <w:sz w:val="36"/>
          <w:szCs w:val="36"/>
        </w:rPr>
      </w:pPr>
      <w:r w:rsidRPr="00975F24">
        <w:rPr>
          <w:rFonts w:ascii="Arial" w:hAnsi="Arial" w:cs="Arial"/>
          <w:b/>
          <w:sz w:val="36"/>
          <w:szCs w:val="36"/>
        </w:rPr>
        <w:t>Shared personal space</w:t>
      </w:r>
    </w:p>
    <w:p w14:paraId="21707BF7" w14:textId="77777777" w:rsidR="0090794A" w:rsidRPr="00975F24" w:rsidRDefault="0090794A" w:rsidP="00975F24">
      <w:pPr>
        <w:pStyle w:val="ListParagraph"/>
        <w:numPr>
          <w:ilvl w:val="0"/>
          <w:numId w:val="4"/>
        </w:numPr>
        <w:rPr>
          <w:rFonts w:ascii="Arial" w:hAnsi="Arial" w:cs="Arial"/>
          <w:b/>
          <w:sz w:val="36"/>
          <w:szCs w:val="36"/>
        </w:rPr>
      </w:pPr>
      <w:r w:rsidRPr="00975F24">
        <w:rPr>
          <w:rFonts w:ascii="Arial" w:hAnsi="Arial" w:cs="Arial"/>
          <w:b/>
          <w:sz w:val="36"/>
          <w:szCs w:val="36"/>
        </w:rPr>
        <w:t>Weightless feeling (lift)</w:t>
      </w:r>
    </w:p>
    <w:p w14:paraId="6E345383" w14:textId="77777777" w:rsidR="0090794A" w:rsidRPr="00975F24" w:rsidRDefault="0090794A" w:rsidP="00320C72">
      <w:pPr>
        <w:pStyle w:val="Heading4"/>
      </w:pPr>
      <w:r w:rsidRPr="00975F24">
        <w:t>Sounds</w:t>
      </w:r>
    </w:p>
    <w:p w14:paraId="6874A7D2" w14:textId="77777777" w:rsidR="0090794A" w:rsidRPr="00975F24" w:rsidRDefault="0090794A" w:rsidP="00975F24">
      <w:pPr>
        <w:pStyle w:val="ListParagraph"/>
        <w:numPr>
          <w:ilvl w:val="0"/>
          <w:numId w:val="5"/>
        </w:numPr>
        <w:rPr>
          <w:rFonts w:ascii="Arial" w:hAnsi="Arial" w:cs="Arial"/>
          <w:b/>
          <w:sz w:val="36"/>
          <w:szCs w:val="36"/>
        </w:rPr>
      </w:pPr>
      <w:r w:rsidRPr="00975F24">
        <w:rPr>
          <w:rFonts w:ascii="Arial" w:hAnsi="Arial" w:cs="Arial"/>
          <w:b/>
          <w:sz w:val="36"/>
          <w:szCs w:val="36"/>
        </w:rPr>
        <w:t>Echo</w:t>
      </w:r>
    </w:p>
    <w:p w14:paraId="5E571E65" w14:textId="77777777" w:rsidR="0090794A" w:rsidRPr="00975F24" w:rsidRDefault="0090794A" w:rsidP="00975F24">
      <w:pPr>
        <w:pStyle w:val="ListParagraph"/>
        <w:numPr>
          <w:ilvl w:val="0"/>
          <w:numId w:val="5"/>
        </w:numPr>
        <w:rPr>
          <w:rFonts w:ascii="Arial" w:hAnsi="Arial" w:cs="Arial"/>
          <w:b/>
          <w:sz w:val="36"/>
          <w:szCs w:val="36"/>
        </w:rPr>
      </w:pPr>
      <w:r w:rsidRPr="00975F24">
        <w:rPr>
          <w:rFonts w:ascii="Arial" w:hAnsi="Arial" w:cs="Arial"/>
          <w:b/>
          <w:sz w:val="36"/>
          <w:szCs w:val="36"/>
        </w:rPr>
        <w:t>People</w:t>
      </w:r>
    </w:p>
    <w:p w14:paraId="4F35F33D" w14:textId="77777777" w:rsidR="0090794A" w:rsidRPr="00975F24" w:rsidRDefault="0090794A" w:rsidP="00975F24">
      <w:pPr>
        <w:pStyle w:val="ListParagraph"/>
        <w:numPr>
          <w:ilvl w:val="0"/>
          <w:numId w:val="5"/>
        </w:numPr>
        <w:rPr>
          <w:rFonts w:ascii="Arial" w:hAnsi="Arial" w:cs="Arial"/>
          <w:b/>
          <w:sz w:val="36"/>
          <w:szCs w:val="36"/>
        </w:rPr>
      </w:pPr>
      <w:r w:rsidRPr="00975F24">
        <w:rPr>
          <w:rFonts w:ascii="Arial" w:hAnsi="Arial" w:cs="Arial"/>
          <w:b/>
          <w:sz w:val="36"/>
          <w:szCs w:val="36"/>
        </w:rPr>
        <w:t>Water feature</w:t>
      </w:r>
    </w:p>
    <w:p w14:paraId="0A300F47" w14:textId="77777777" w:rsidR="0090794A" w:rsidRPr="00975F24" w:rsidRDefault="0090794A" w:rsidP="00320C72">
      <w:pPr>
        <w:pStyle w:val="Heading4"/>
      </w:pPr>
      <w:r w:rsidRPr="00975F24">
        <w:t>Sights</w:t>
      </w:r>
    </w:p>
    <w:p w14:paraId="70C6C578" w14:textId="77777777" w:rsidR="0090794A" w:rsidRPr="00975F24" w:rsidRDefault="0090794A" w:rsidP="00975F24">
      <w:pPr>
        <w:pStyle w:val="ListParagraph"/>
        <w:numPr>
          <w:ilvl w:val="0"/>
          <w:numId w:val="6"/>
        </w:numPr>
        <w:rPr>
          <w:rFonts w:ascii="Arial" w:hAnsi="Arial" w:cs="Arial"/>
          <w:b/>
          <w:sz w:val="36"/>
          <w:szCs w:val="36"/>
        </w:rPr>
      </w:pPr>
      <w:r w:rsidRPr="00975F24">
        <w:rPr>
          <w:rFonts w:ascii="Arial" w:hAnsi="Arial" w:cs="Arial"/>
          <w:b/>
          <w:sz w:val="36"/>
          <w:szCs w:val="36"/>
        </w:rPr>
        <w:t>Fans oscillating</w:t>
      </w:r>
    </w:p>
    <w:p w14:paraId="14929305" w14:textId="77777777" w:rsidR="0090794A" w:rsidRPr="00975F24" w:rsidRDefault="0090794A" w:rsidP="00975F24">
      <w:pPr>
        <w:pStyle w:val="ListParagraph"/>
        <w:numPr>
          <w:ilvl w:val="0"/>
          <w:numId w:val="6"/>
        </w:numPr>
        <w:rPr>
          <w:rFonts w:ascii="Arial" w:hAnsi="Arial" w:cs="Arial"/>
          <w:b/>
          <w:sz w:val="36"/>
          <w:szCs w:val="36"/>
        </w:rPr>
      </w:pPr>
      <w:r w:rsidRPr="00975F24">
        <w:rPr>
          <w:rFonts w:ascii="Arial" w:hAnsi="Arial" w:cs="Arial"/>
          <w:b/>
          <w:sz w:val="36"/>
          <w:szCs w:val="36"/>
        </w:rPr>
        <w:t>Glare</w:t>
      </w:r>
    </w:p>
    <w:p w14:paraId="77E5C9B6" w14:textId="2D8401E4" w:rsidR="0090794A" w:rsidRPr="00975F24" w:rsidRDefault="0090794A" w:rsidP="00320C72">
      <w:pPr>
        <w:pStyle w:val="Heading4"/>
      </w:pPr>
      <w:r w:rsidRPr="00975F24">
        <w:t>Smells</w:t>
      </w:r>
    </w:p>
    <w:p w14:paraId="45783032" w14:textId="77777777" w:rsidR="0090794A" w:rsidRPr="00975F24" w:rsidRDefault="0090794A" w:rsidP="00975F24">
      <w:pPr>
        <w:pStyle w:val="ListParagraph"/>
        <w:numPr>
          <w:ilvl w:val="0"/>
          <w:numId w:val="7"/>
        </w:numPr>
        <w:rPr>
          <w:rFonts w:ascii="Arial" w:hAnsi="Arial" w:cs="Arial"/>
          <w:b/>
          <w:sz w:val="36"/>
          <w:szCs w:val="36"/>
        </w:rPr>
      </w:pPr>
      <w:r w:rsidRPr="00975F24">
        <w:rPr>
          <w:rFonts w:ascii="Arial" w:hAnsi="Arial" w:cs="Arial"/>
          <w:b/>
          <w:sz w:val="36"/>
          <w:szCs w:val="36"/>
        </w:rPr>
        <w:t>Chlorine</w:t>
      </w:r>
    </w:p>
    <w:p w14:paraId="2EDDC95A" w14:textId="77777777" w:rsidR="0090794A" w:rsidRPr="00975F24" w:rsidRDefault="0090794A" w:rsidP="00975F24">
      <w:pPr>
        <w:pStyle w:val="ListParagraph"/>
        <w:numPr>
          <w:ilvl w:val="0"/>
          <w:numId w:val="7"/>
        </w:numPr>
        <w:rPr>
          <w:rFonts w:ascii="Arial" w:hAnsi="Arial" w:cs="Arial"/>
          <w:b/>
          <w:sz w:val="36"/>
          <w:szCs w:val="36"/>
        </w:rPr>
      </w:pPr>
      <w:r w:rsidRPr="00975F24">
        <w:rPr>
          <w:rFonts w:ascii="Arial" w:hAnsi="Arial" w:cs="Arial"/>
          <w:b/>
          <w:sz w:val="36"/>
          <w:szCs w:val="36"/>
        </w:rPr>
        <w:t>Nature</w:t>
      </w:r>
    </w:p>
    <w:p w14:paraId="5D51C4B1" w14:textId="77777777" w:rsidR="0090794A" w:rsidRPr="00975F24" w:rsidRDefault="0090794A" w:rsidP="00320C72">
      <w:pPr>
        <w:pStyle w:val="Heading2"/>
      </w:pPr>
      <w:r w:rsidRPr="00975F24">
        <w:t>Toilets</w:t>
      </w:r>
    </w:p>
    <w:p w14:paraId="2ECC2328"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Toilets are located at the rear of the Foyer, on the right. </w:t>
      </w:r>
    </w:p>
    <w:p w14:paraId="686D8E3F"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All toilets are clearly signed.  </w:t>
      </w:r>
    </w:p>
    <w:p w14:paraId="4DF6E31F" w14:textId="77777777" w:rsidR="0090794A" w:rsidRPr="00831CB0" w:rsidRDefault="0090794A" w:rsidP="0090794A">
      <w:pPr>
        <w:rPr>
          <w:rFonts w:ascii="Arial" w:hAnsi="Arial" w:cs="Arial"/>
          <w:b/>
          <w:sz w:val="36"/>
          <w:szCs w:val="36"/>
        </w:rPr>
      </w:pPr>
      <w:r w:rsidRPr="00831CB0">
        <w:rPr>
          <w:rFonts w:ascii="Arial" w:hAnsi="Arial" w:cs="Arial"/>
          <w:b/>
          <w:sz w:val="36"/>
          <w:szCs w:val="36"/>
        </w:rPr>
        <w:t>Entry to the toilet area is via a manual door opening inward with a door clearance of 850-mm.</w:t>
      </w:r>
    </w:p>
    <w:p w14:paraId="13740D1B"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All toilets are located off a hallway within this area. </w:t>
      </w:r>
    </w:p>
    <w:p w14:paraId="53A7885B" w14:textId="6243BC2F" w:rsidR="0090794A" w:rsidRPr="00831CB0" w:rsidRDefault="0090794A" w:rsidP="0090794A">
      <w:pPr>
        <w:rPr>
          <w:rFonts w:ascii="Arial" w:hAnsi="Arial" w:cs="Arial"/>
          <w:b/>
          <w:sz w:val="36"/>
          <w:szCs w:val="36"/>
        </w:rPr>
      </w:pPr>
      <w:r w:rsidRPr="00831CB0">
        <w:rPr>
          <w:rFonts w:ascii="Arial" w:hAnsi="Arial" w:cs="Arial"/>
          <w:b/>
          <w:sz w:val="36"/>
          <w:szCs w:val="36"/>
        </w:rPr>
        <w:t>Includes:</w:t>
      </w:r>
      <w:r w:rsidR="00313FE2" w:rsidRPr="00831CB0">
        <w:rPr>
          <w:rFonts w:ascii="Arial" w:hAnsi="Arial" w:cs="Arial"/>
          <w:b/>
          <w:sz w:val="36"/>
          <w:szCs w:val="36"/>
        </w:rPr>
        <w:t xml:space="preserve"> </w:t>
      </w:r>
      <w:r w:rsidRPr="00831CB0">
        <w:rPr>
          <w:rFonts w:ascii="Arial" w:hAnsi="Arial" w:cs="Arial"/>
          <w:b/>
          <w:sz w:val="36"/>
          <w:szCs w:val="36"/>
        </w:rPr>
        <w:t>Separate unisex accessible toilet with manual door opening inward.  Door clearance 850-mm with easy to operate internal door lock.  Cubicle space 2650-mm x 1770-mm.  Grab bars on wall to the right and behind toilet. Toilet seat height 450-mm AFFL with right-hand transfer. Easy to operate flip control tap.</w:t>
      </w:r>
    </w:p>
    <w:p w14:paraId="5D26F634"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Baby change area in the accessible toilet. </w:t>
      </w:r>
    </w:p>
    <w:p w14:paraId="3AC01F5A" w14:textId="77777777" w:rsidR="0090794A" w:rsidRPr="00831CB0" w:rsidRDefault="0090794A" w:rsidP="0090794A">
      <w:pPr>
        <w:rPr>
          <w:rFonts w:ascii="Arial" w:hAnsi="Arial" w:cs="Arial"/>
          <w:b/>
          <w:sz w:val="36"/>
          <w:szCs w:val="36"/>
        </w:rPr>
      </w:pPr>
      <w:r w:rsidRPr="00831CB0">
        <w:rPr>
          <w:rFonts w:ascii="Arial" w:hAnsi="Arial" w:cs="Arial"/>
          <w:b/>
          <w:sz w:val="36"/>
          <w:szCs w:val="36"/>
        </w:rPr>
        <w:t>Separate male and female toilets.</w:t>
      </w:r>
    </w:p>
    <w:p w14:paraId="704B251A" w14:textId="77777777" w:rsidR="0007731E" w:rsidRPr="00831CB0" w:rsidRDefault="0090794A" w:rsidP="0090794A">
      <w:pPr>
        <w:rPr>
          <w:rFonts w:ascii="Arial" w:hAnsi="Arial" w:cs="Arial"/>
          <w:b/>
          <w:sz w:val="36"/>
          <w:szCs w:val="36"/>
        </w:rPr>
      </w:pPr>
      <w:r w:rsidRPr="00831CB0">
        <w:rPr>
          <w:rFonts w:ascii="Arial" w:hAnsi="Arial" w:cs="Arial"/>
          <w:b/>
          <w:sz w:val="36"/>
          <w:szCs w:val="36"/>
        </w:rPr>
        <w:t xml:space="preserve">There is an area to sit and wait located outside the toilet area. </w:t>
      </w:r>
    </w:p>
    <w:p w14:paraId="7631C2EE" w14:textId="34530748" w:rsidR="0090794A" w:rsidRPr="00831CB0" w:rsidRDefault="0090794A" w:rsidP="0090794A">
      <w:pPr>
        <w:rPr>
          <w:rFonts w:ascii="Arial" w:hAnsi="Arial" w:cs="Arial"/>
          <w:b/>
          <w:sz w:val="36"/>
          <w:szCs w:val="36"/>
        </w:rPr>
      </w:pPr>
      <w:r w:rsidRPr="00831CB0">
        <w:rPr>
          <w:rFonts w:ascii="Arial" w:hAnsi="Arial" w:cs="Arial"/>
          <w:b/>
          <w:sz w:val="36"/>
          <w:szCs w:val="36"/>
        </w:rPr>
        <w:t>Seating with backrests and armrests are available.</w:t>
      </w:r>
    </w:p>
    <w:p w14:paraId="79140544" w14:textId="77777777" w:rsidR="0090794A" w:rsidRPr="00975F24" w:rsidRDefault="0090794A" w:rsidP="00975F24">
      <w:pPr>
        <w:pStyle w:val="Heading3"/>
      </w:pPr>
      <w:r w:rsidRPr="00975F24">
        <w:t>Sensory Guide Toilets</w:t>
      </w:r>
    </w:p>
    <w:p w14:paraId="747E918C" w14:textId="77777777" w:rsidR="0090794A" w:rsidRPr="00975F24" w:rsidRDefault="0090794A" w:rsidP="00320C72">
      <w:pPr>
        <w:pStyle w:val="Heading4"/>
      </w:pPr>
      <w:r w:rsidRPr="00975F24">
        <w:t>Feel</w:t>
      </w:r>
    </w:p>
    <w:p w14:paraId="36A295B5" w14:textId="77777777" w:rsidR="0090794A" w:rsidRPr="00975F24" w:rsidRDefault="0090794A" w:rsidP="00975F24">
      <w:pPr>
        <w:pStyle w:val="ListParagraph"/>
        <w:numPr>
          <w:ilvl w:val="0"/>
          <w:numId w:val="8"/>
        </w:numPr>
        <w:rPr>
          <w:rFonts w:ascii="Arial" w:hAnsi="Arial" w:cs="Arial"/>
          <w:b/>
          <w:sz w:val="36"/>
          <w:szCs w:val="36"/>
        </w:rPr>
      </w:pPr>
      <w:r w:rsidRPr="00975F24">
        <w:rPr>
          <w:rFonts w:ascii="Arial" w:hAnsi="Arial" w:cs="Arial"/>
          <w:b/>
          <w:sz w:val="36"/>
          <w:szCs w:val="36"/>
        </w:rPr>
        <w:lastRenderedPageBreak/>
        <w:t>Different ground surfaces</w:t>
      </w:r>
    </w:p>
    <w:p w14:paraId="1655FF52" w14:textId="77777777" w:rsidR="0090794A" w:rsidRPr="00975F24" w:rsidRDefault="0090794A" w:rsidP="00975F24">
      <w:pPr>
        <w:pStyle w:val="ListParagraph"/>
        <w:numPr>
          <w:ilvl w:val="0"/>
          <w:numId w:val="8"/>
        </w:numPr>
        <w:rPr>
          <w:rFonts w:ascii="Arial" w:hAnsi="Arial" w:cs="Arial"/>
          <w:b/>
          <w:sz w:val="36"/>
          <w:szCs w:val="36"/>
        </w:rPr>
      </w:pPr>
      <w:r w:rsidRPr="00975F24">
        <w:rPr>
          <w:rFonts w:ascii="Arial" w:hAnsi="Arial" w:cs="Arial"/>
          <w:b/>
          <w:sz w:val="36"/>
          <w:szCs w:val="36"/>
        </w:rPr>
        <w:t>Heating/Cooling</w:t>
      </w:r>
    </w:p>
    <w:p w14:paraId="7C30B9F6" w14:textId="77777777" w:rsidR="0090794A" w:rsidRPr="00975F24" w:rsidRDefault="0090794A" w:rsidP="00975F24">
      <w:pPr>
        <w:pStyle w:val="ListParagraph"/>
        <w:numPr>
          <w:ilvl w:val="0"/>
          <w:numId w:val="8"/>
        </w:numPr>
        <w:rPr>
          <w:rFonts w:ascii="Arial" w:hAnsi="Arial" w:cs="Arial"/>
          <w:b/>
          <w:sz w:val="36"/>
          <w:szCs w:val="36"/>
        </w:rPr>
      </w:pPr>
      <w:r w:rsidRPr="00975F24">
        <w:rPr>
          <w:rFonts w:ascii="Arial" w:hAnsi="Arial" w:cs="Arial"/>
          <w:b/>
          <w:sz w:val="36"/>
          <w:szCs w:val="36"/>
        </w:rPr>
        <w:t>Shared personal space</w:t>
      </w:r>
    </w:p>
    <w:p w14:paraId="656876D6" w14:textId="77777777" w:rsidR="0090794A" w:rsidRPr="00975F24" w:rsidRDefault="0090794A" w:rsidP="00320C72">
      <w:pPr>
        <w:pStyle w:val="Heading4"/>
      </w:pPr>
      <w:r w:rsidRPr="00975F24">
        <w:t>Sounds</w:t>
      </w:r>
    </w:p>
    <w:p w14:paraId="73A3D26B" w14:textId="77777777" w:rsidR="0090794A" w:rsidRPr="00975F24" w:rsidRDefault="0090794A" w:rsidP="00975F24">
      <w:pPr>
        <w:pStyle w:val="ListParagraph"/>
        <w:numPr>
          <w:ilvl w:val="0"/>
          <w:numId w:val="9"/>
        </w:numPr>
        <w:rPr>
          <w:rFonts w:ascii="Arial" w:hAnsi="Arial" w:cs="Arial"/>
          <w:b/>
          <w:sz w:val="36"/>
          <w:szCs w:val="36"/>
        </w:rPr>
      </w:pPr>
      <w:r w:rsidRPr="00975F24">
        <w:rPr>
          <w:rFonts w:ascii="Arial" w:hAnsi="Arial" w:cs="Arial"/>
          <w:b/>
          <w:sz w:val="36"/>
          <w:szCs w:val="36"/>
        </w:rPr>
        <w:t>Hand dryers</w:t>
      </w:r>
    </w:p>
    <w:p w14:paraId="6ECC5B8A" w14:textId="77777777" w:rsidR="0090794A" w:rsidRPr="00975F24" w:rsidRDefault="0090794A" w:rsidP="00975F24">
      <w:pPr>
        <w:pStyle w:val="ListParagraph"/>
        <w:numPr>
          <w:ilvl w:val="0"/>
          <w:numId w:val="9"/>
        </w:numPr>
        <w:rPr>
          <w:rFonts w:ascii="Arial" w:hAnsi="Arial" w:cs="Arial"/>
          <w:b/>
          <w:sz w:val="36"/>
          <w:szCs w:val="36"/>
        </w:rPr>
      </w:pPr>
      <w:r w:rsidRPr="00975F24">
        <w:rPr>
          <w:rFonts w:ascii="Arial" w:hAnsi="Arial" w:cs="Arial"/>
          <w:b/>
          <w:sz w:val="36"/>
          <w:szCs w:val="36"/>
        </w:rPr>
        <w:t>People</w:t>
      </w:r>
    </w:p>
    <w:p w14:paraId="30E0A2F6" w14:textId="77777777" w:rsidR="0090794A" w:rsidRPr="00975F24" w:rsidRDefault="0090794A" w:rsidP="00975F24">
      <w:pPr>
        <w:pStyle w:val="ListParagraph"/>
        <w:numPr>
          <w:ilvl w:val="0"/>
          <w:numId w:val="9"/>
        </w:numPr>
        <w:rPr>
          <w:rFonts w:ascii="Arial" w:hAnsi="Arial" w:cs="Arial"/>
          <w:b/>
          <w:sz w:val="36"/>
          <w:szCs w:val="36"/>
        </w:rPr>
      </w:pPr>
      <w:r w:rsidRPr="00975F24">
        <w:rPr>
          <w:rFonts w:ascii="Arial" w:hAnsi="Arial" w:cs="Arial"/>
          <w:b/>
          <w:sz w:val="36"/>
          <w:szCs w:val="36"/>
        </w:rPr>
        <w:t>Toilets flushing</w:t>
      </w:r>
    </w:p>
    <w:p w14:paraId="34D88B83" w14:textId="77777777" w:rsidR="0090794A" w:rsidRPr="00975F24" w:rsidRDefault="0090794A" w:rsidP="00975F24">
      <w:pPr>
        <w:pStyle w:val="ListParagraph"/>
        <w:numPr>
          <w:ilvl w:val="0"/>
          <w:numId w:val="9"/>
        </w:numPr>
        <w:rPr>
          <w:rFonts w:ascii="Arial" w:hAnsi="Arial" w:cs="Arial"/>
          <w:b/>
          <w:sz w:val="36"/>
          <w:szCs w:val="36"/>
        </w:rPr>
      </w:pPr>
      <w:r w:rsidRPr="00975F24">
        <w:rPr>
          <w:rFonts w:ascii="Arial" w:hAnsi="Arial" w:cs="Arial"/>
          <w:b/>
          <w:sz w:val="36"/>
          <w:szCs w:val="36"/>
        </w:rPr>
        <w:t>Water running</w:t>
      </w:r>
    </w:p>
    <w:p w14:paraId="59B640CC" w14:textId="5B974B83" w:rsidR="0090794A" w:rsidRPr="00975F24" w:rsidRDefault="0090794A" w:rsidP="00320C72">
      <w:pPr>
        <w:pStyle w:val="Heading4"/>
      </w:pPr>
      <w:r w:rsidRPr="00975F24">
        <w:t>Sights</w:t>
      </w:r>
    </w:p>
    <w:p w14:paraId="3FE0AA4D" w14:textId="77777777" w:rsidR="0090794A" w:rsidRPr="00975F24" w:rsidRDefault="0090794A" w:rsidP="00975F24">
      <w:pPr>
        <w:pStyle w:val="ListParagraph"/>
        <w:numPr>
          <w:ilvl w:val="0"/>
          <w:numId w:val="10"/>
        </w:numPr>
        <w:rPr>
          <w:rFonts w:ascii="Arial" w:hAnsi="Arial" w:cs="Arial"/>
          <w:b/>
          <w:sz w:val="36"/>
          <w:szCs w:val="36"/>
        </w:rPr>
      </w:pPr>
      <w:r w:rsidRPr="00975F24">
        <w:rPr>
          <w:rFonts w:ascii="Arial" w:hAnsi="Arial" w:cs="Arial"/>
          <w:b/>
          <w:sz w:val="36"/>
          <w:szCs w:val="36"/>
        </w:rPr>
        <w:t>Bright lights</w:t>
      </w:r>
    </w:p>
    <w:p w14:paraId="28F21DCC" w14:textId="77777777" w:rsidR="0090794A" w:rsidRPr="00975F24" w:rsidRDefault="0090794A" w:rsidP="00975F24">
      <w:pPr>
        <w:pStyle w:val="ListParagraph"/>
        <w:numPr>
          <w:ilvl w:val="0"/>
          <w:numId w:val="10"/>
        </w:numPr>
        <w:rPr>
          <w:rFonts w:ascii="Arial" w:hAnsi="Arial" w:cs="Arial"/>
          <w:b/>
          <w:sz w:val="36"/>
          <w:szCs w:val="36"/>
        </w:rPr>
      </w:pPr>
      <w:r w:rsidRPr="00975F24">
        <w:rPr>
          <w:rFonts w:ascii="Arial" w:hAnsi="Arial" w:cs="Arial"/>
          <w:b/>
          <w:sz w:val="36"/>
          <w:szCs w:val="36"/>
        </w:rPr>
        <w:t>Mirror/Reflections</w:t>
      </w:r>
    </w:p>
    <w:p w14:paraId="70A08AE2" w14:textId="5638C4C5" w:rsidR="0090794A" w:rsidRPr="00975F24" w:rsidRDefault="0090794A" w:rsidP="00320C72">
      <w:pPr>
        <w:pStyle w:val="Heading4"/>
      </w:pPr>
      <w:r w:rsidRPr="00975F24">
        <w:t>Smells</w:t>
      </w:r>
    </w:p>
    <w:p w14:paraId="59FCF31E" w14:textId="77777777" w:rsidR="0090794A" w:rsidRPr="00975F24" w:rsidRDefault="0090794A" w:rsidP="00975F24">
      <w:pPr>
        <w:pStyle w:val="ListParagraph"/>
        <w:numPr>
          <w:ilvl w:val="0"/>
          <w:numId w:val="11"/>
        </w:numPr>
        <w:rPr>
          <w:rFonts w:ascii="Arial" w:hAnsi="Arial" w:cs="Arial"/>
          <w:b/>
          <w:sz w:val="36"/>
          <w:szCs w:val="36"/>
        </w:rPr>
      </w:pPr>
      <w:r w:rsidRPr="00975F24">
        <w:rPr>
          <w:rFonts w:ascii="Arial" w:hAnsi="Arial" w:cs="Arial"/>
          <w:b/>
          <w:sz w:val="36"/>
          <w:szCs w:val="36"/>
        </w:rPr>
        <w:t>Air Freshener</w:t>
      </w:r>
    </w:p>
    <w:p w14:paraId="580798D8" w14:textId="77777777" w:rsidR="0090794A" w:rsidRPr="00975F24" w:rsidRDefault="0090794A" w:rsidP="00975F24">
      <w:pPr>
        <w:pStyle w:val="ListParagraph"/>
        <w:numPr>
          <w:ilvl w:val="0"/>
          <w:numId w:val="11"/>
        </w:numPr>
        <w:rPr>
          <w:rFonts w:ascii="Arial" w:hAnsi="Arial" w:cs="Arial"/>
          <w:b/>
          <w:sz w:val="36"/>
          <w:szCs w:val="36"/>
        </w:rPr>
      </w:pPr>
      <w:r w:rsidRPr="00975F24">
        <w:rPr>
          <w:rFonts w:ascii="Arial" w:hAnsi="Arial" w:cs="Arial"/>
          <w:b/>
          <w:sz w:val="36"/>
          <w:szCs w:val="36"/>
        </w:rPr>
        <w:t>Bathroom smells</w:t>
      </w:r>
    </w:p>
    <w:p w14:paraId="367F733B" w14:textId="77777777" w:rsidR="0090794A" w:rsidRPr="00975F24" w:rsidRDefault="0090794A" w:rsidP="00975F24">
      <w:pPr>
        <w:pStyle w:val="ListParagraph"/>
        <w:numPr>
          <w:ilvl w:val="0"/>
          <w:numId w:val="11"/>
        </w:numPr>
        <w:rPr>
          <w:rFonts w:ascii="Arial" w:hAnsi="Arial" w:cs="Arial"/>
          <w:b/>
          <w:sz w:val="36"/>
          <w:szCs w:val="36"/>
        </w:rPr>
      </w:pPr>
      <w:r w:rsidRPr="00975F24">
        <w:rPr>
          <w:rFonts w:ascii="Arial" w:hAnsi="Arial" w:cs="Arial"/>
          <w:b/>
          <w:sz w:val="36"/>
          <w:szCs w:val="36"/>
        </w:rPr>
        <w:t>Disinfectants</w:t>
      </w:r>
    </w:p>
    <w:p w14:paraId="52747354" w14:textId="77777777" w:rsidR="0090794A" w:rsidRPr="00975F24" w:rsidRDefault="0090794A" w:rsidP="00320C72">
      <w:pPr>
        <w:pStyle w:val="Heading2"/>
      </w:pPr>
      <w:r w:rsidRPr="00975F24">
        <w:t>Customer Service</w:t>
      </w:r>
    </w:p>
    <w:p w14:paraId="58792FA3"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Customer Service area is located on the left after main entry.</w:t>
      </w:r>
    </w:p>
    <w:p w14:paraId="3C255D0D"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If entering via the Atrium, first, go to level one.  </w:t>
      </w:r>
    </w:p>
    <w:p w14:paraId="006F9797"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Then, the Customer Service area is located on the right after entry from the Atrium. </w:t>
      </w:r>
    </w:p>
    <w:p w14:paraId="5417237E"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Upon arrival, visitors are to take a ticket.  </w:t>
      </w:r>
    </w:p>
    <w:p w14:paraId="16B975FD"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The ticket machine has a touch pad. </w:t>
      </w:r>
    </w:p>
    <w:p w14:paraId="63F02859"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Visitors will be offered a selection of ticket types to suit their enquiry needs.  </w:t>
      </w:r>
    </w:p>
    <w:p w14:paraId="0F48DC71" w14:textId="77777777" w:rsidR="0090794A" w:rsidRPr="00831CB0" w:rsidRDefault="0090794A" w:rsidP="0090794A">
      <w:pPr>
        <w:rPr>
          <w:rFonts w:ascii="Arial" w:hAnsi="Arial" w:cs="Arial"/>
          <w:b/>
          <w:sz w:val="36"/>
          <w:szCs w:val="36"/>
        </w:rPr>
      </w:pPr>
      <w:r w:rsidRPr="00831CB0">
        <w:rPr>
          <w:rFonts w:ascii="Arial" w:hAnsi="Arial" w:cs="Arial"/>
          <w:b/>
          <w:sz w:val="36"/>
          <w:szCs w:val="36"/>
        </w:rPr>
        <w:t>If unsure, visitors to choose a general ticket and wait for their number to be called.</w:t>
      </w:r>
    </w:p>
    <w:p w14:paraId="793D830F"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If visitors require assistance with ticketing, please ask Customer Service staff. </w:t>
      </w:r>
    </w:p>
    <w:p w14:paraId="47D9D680" w14:textId="77777777" w:rsidR="0090794A" w:rsidRPr="00831CB0" w:rsidRDefault="0090794A" w:rsidP="0090794A">
      <w:pPr>
        <w:rPr>
          <w:rFonts w:ascii="Arial" w:hAnsi="Arial" w:cs="Arial"/>
          <w:b/>
          <w:sz w:val="36"/>
          <w:szCs w:val="36"/>
        </w:rPr>
      </w:pPr>
      <w:r w:rsidRPr="00831CB0">
        <w:rPr>
          <w:rFonts w:ascii="Arial" w:hAnsi="Arial" w:cs="Arial"/>
          <w:b/>
          <w:sz w:val="36"/>
          <w:szCs w:val="36"/>
        </w:rPr>
        <w:t>Ticket numbers are called audibly and displayed visually on screens which are located above either side of the service area.</w:t>
      </w:r>
    </w:p>
    <w:p w14:paraId="0B06D6AD" w14:textId="77777777" w:rsidR="0090794A" w:rsidRPr="00831CB0" w:rsidRDefault="0090794A" w:rsidP="0090794A">
      <w:pPr>
        <w:rPr>
          <w:rFonts w:ascii="Arial" w:hAnsi="Arial" w:cs="Arial"/>
          <w:b/>
          <w:sz w:val="36"/>
          <w:szCs w:val="36"/>
        </w:rPr>
      </w:pPr>
      <w:r w:rsidRPr="00831CB0">
        <w:rPr>
          <w:rFonts w:ascii="Arial" w:hAnsi="Arial" w:cs="Arial"/>
          <w:b/>
          <w:sz w:val="36"/>
          <w:szCs w:val="36"/>
        </w:rPr>
        <w:t>Seating with backrests and armrests are available.</w:t>
      </w:r>
    </w:p>
    <w:p w14:paraId="20666D16"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counters located on the right are for general enquiries (pets, permits, fines, rates, rubbish).</w:t>
      </w:r>
    </w:p>
    <w:p w14:paraId="1473AE5A" w14:textId="77777777" w:rsidR="0090794A" w:rsidRPr="00831CB0" w:rsidRDefault="0090794A" w:rsidP="0090794A">
      <w:pPr>
        <w:rPr>
          <w:rFonts w:ascii="Arial" w:hAnsi="Arial" w:cs="Arial"/>
          <w:b/>
          <w:sz w:val="36"/>
          <w:szCs w:val="36"/>
        </w:rPr>
      </w:pPr>
      <w:r w:rsidRPr="00831CB0">
        <w:rPr>
          <w:rFonts w:ascii="Arial" w:hAnsi="Arial" w:cs="Arial"/>
          <w:b/>
          <w:sz w:val="36"/>
          <w:szCs w:val="36"/>
        </w:rPr>
        <w:t>The counter located on the left is for building and planning enquiries.</w:t>
      </w:r>
    </w:p>
    <w:p w14:paraId="34F45F81" w14:textId="77777777" w:rsidR="0090794A" w:rsidRPr="00831CB0" w:rsidRDefault="0090794A" w:rsidP="0090794A">
      <w:pPr>
        <w:rPr>
          <w:rFonts w:ascii="Arial" w:hAnsi="Arial" w:cs="Arial"/>
          <w:b/>
          <w:sz w:val="36"/>
          <w:szCs w:val="36"/>
        </w:rPr>
      </w:pPr>
      <w:r w:rsidRPr="00831CB0">
        <w:rPr>
          <w:rFonts w:ascii="Arial" w:hAnsi="Arial" w:cs="Arial"/>
          <w:b/>
          <w:sz w:val="36"/>
          <w:szCs w:val="36"/>
        </w:rPr>
        <w:t>Visitors can make payments in cash or via eftpos.</w:t>
      </w:r>
    </w:p>
    <w:p w14:paraId="1E00A32B"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A visual communication board and pen and paper can be made available for exchanging information.</w:t>
      </w:r>
    </w:p>
    <w:p w14:paraId="19807128"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A hearing loop is available on Customer Service counter number five. </w:t>
      </w:r>
    </w:p>
    <w:p w14:paraId="5E8C8CC7" w14:textId="77777777" w:rsidR="0090794A" w:rsidRPr="00975F24" w:rsidRDefault="0090794A" w:rsidP="00975F24">
      <w:pPr>
        <w:pStyle w:val="Heading3"/>
      </w:pPr>
      <w:r w:rsidRPr="00975F24">
        <w:t>Sensory Guide Customer Service</w:t>
      </w:r>
    </w:p>
    <w:p w14:paraId="51019937" w14:textId="77777777" w:rsidR="0090794A" w:rsidRPr="00975F24" w:rsidRDefault="0090794A" w:rsidP="00320C72">
      <w:pPr>
        <w:pStyle w:val="Heading4"/>
      </w:pPr>
      <w:r w:rsidRPr="00975F24">
        <w:t>Feel</w:t>
      </w:r>
    </w:p>
    <w:p w14:paraId="455FB489" w14:textId="77777777" w:rsidR="0090794A" w:rsidRPr="00975F24" w:rsidRDefault="0090794A" w:rsidP="00975F24">
      <w:pPr>
        <w:pStyle w:val="ListParagraph"/>
        <w:numPr>
          <w:ilvl w:val="0"/>
          <w:numId w:val="12"/>
        </w:numPr>
        <w:rPr>
          <w:rFonts w:ascii="Arial" w:hAnsi="Arial" w:cs="Arial"/>
          <w:b/>
          <w:sz w:val="36"/>
          <w:szCs w:val="36"/>
        </w:rPr>
      </w:pPr>
      <w:r w:rsidRPr="00975F24">
        <w:rPr>
          <w:rFonts w:ascii="Arial" w:hAnsi="Arial" w:cs="Arial"/>
          <w:b/>
          <w:sz w:val="36"/>
          <w:szCs w:val="36"/>
        </w:rPr>
        <w:t>Heating/Cooling</w:t>
      </w:r>
    </w:p>
    <w:p w14:paraId="039DD8A5" w14:textId="77777777" w:rsidR="0090794A" w:rsidRPr="00975F24" w:rsidRDefault="0090794A" w:rsidP="00975F24">
      <w:pPr>
        <w:pStyle w:val="ListParagraph"/>
        <w:numPr>
          <w:ilvl w:val="0"/>
          <w:numId w:val="12"/>
        </w:numPr>
        <w:rPr>
          <w:rFonts w:ascii="Arial" w:hAnsi="Arial" w:cs="Arial"/>
          <w:b/>
          <w:sz w:val="36"/>
          <w:szCs w:val="36"/>
        </w:rPr>
      </w:pPr>
      <w:r w:rsidRPr="00975F24">
        <w:rPr>
          <w:rFonts w:ascii="Arial" w:hAnsi="Arial" w:cs="Arial"/>
          <w:b/>
          <w:sz w:val="36"/>
          <w:szCs w:val="36"/>
        </w:rPr>
        <w:t>Shared personal space</w:t>
      </w:r>
    </w:p>
    <w:p w14:paraId="0CD9F097" w14:textId="77777777" w:rsidR="0090794A" w:rsidRPr="00975F24" w:rsidRDefault="0090794A" w:rsidP="00320C72">
      <w:pPr>
        <w:pStyle w:val="Heading4"/>
      </w:pPr>
      <w:r w:rsidRPr="00975F24">
        <w:t>Sounds</w:t>
      </w:r>
    </w:p>
    <w:p w14:paraId="1FEF8B27" w14:textId="77777777" w:rsidR="0090794A" w:rsidRPr="00975F24" w:rsidRDefault="0090794A" w:rsidP="00975F24">
      <w:pPr>
        <w:pStyle w:val="ListParagraph"/>
        <w:numPr>
          <w:ilvl w:val="0"/>
          <w:numId w:val="13"/>
        </w:numPr>
        <w:rPr>
          <w:rFonts w:ascii="Arial" w:hAnsi="Arial" w:cs="Arial"/>
          <w:b/>
          <w:sz w:val="36"/>
          <w:szCs w:val="36"/>
        </w:rPr>
      </w:pPr>
      <w:r w:rsidRPr="00975F24">
        <w:rPr>
          <w:rFonts w:ascii="Arial" w:hAnsi="Arial" w:cs="Arial"/>
          <w:b/>
          <w:sz w:val="36"/>
          <w:szCs w:val="36"/>
        </w:rPr>
        <w:t>Announcements</w:t>
      </w:r>
    </w:p>
    <w:p w14:paraId="43BA16C8" w14:textId="77777777" w:rsidR="0090794A" w:rsidRPr="00975F24" w:rsidRDefault="0090794A" w:rsidP="00975F24">
      <w:pPr>
        <w:pStyle w:val="ListParagraph"/>
        <w:numPr>
          <w:ilvl w:val="0"/>
          <w:numId w:val="13"/>
        </w:numPr>
        <w:rPr>
          <w:rFonts w:ascii="Arial" w:hAnsi="Arial" w:cs="Arial"/>
          <w:b/>
          <w:sz w:val="36"/>
          <w:szCs w:val="36"/>
        </w:rPr>
      </w:pPr>
      <w:r w:rsidRPr="00975F24">
        <w:rPr>
          <w:rFonts w:ascii="Arial" w:hAnsi="Arial" w:cs="Arial"/>
          <w:b/>
          <w:sz w:val="36"/>
          <w:szCs w:val="36"/>
        </w:rPr>
        <w:t>People</w:t>
      </w:r>
    </w:p>
    <w:p w14:paraId="5508D8A9" w14:textId="77777777" w:rsidR="0090794A" w:rsidRPr="00975F24" w:rsidRDefault="0090794A" w:rsidP="00975F24">
      <w:pPr>
        <w:pStyle w:val="ListParagraph"/>
        <w:numPr>
          <w:ilvl w:val="0"/>
          <w:numId w:val="13"/>
        </w:numPr>
        <w:rPr>
          <w:rFonts w:ascii="Arial" w:hAnsi="Arial" w:cs="Arial"/>
          <w:b/>
          <w:sz w:val="36"/>
          <w:szCs w:val="36"/>
        </w:rPr>
      </w:pPr>
      <w:r w:rsidRPr="00975F24">
        <w:rPr>
          <w:rFonts w:ascii="Arial" w:hAnsi="Arial" w:cs="Arial"/>
          <w:b/>
          <w:sz w:val="36"/>
          <w:szCs w:val="36"/>
        </w:rPr>
        <w:t>Printer</w:t>
      </w:r>
    </w:p>
    <w:p w14:paraId="4F6CBBB6" w14:textId="77777777" w:rsidR="0090794A" w:rsidRPr="00975F24" w:rsidRDefault="0090794A" w:rsidP="00975F24">
      <w:pPr>
        <w:pStyle w:val="ListParagraph"/>
        <w:numPr>
          <w:ilvl w:val="0"/>
          <w:numId w:val="13"/>
        </w:numPr>
        <w:rPr>
          <w:rFonts w:ascii="Arial" w:hAnsi="Arial" w:cs="Arial"/>
          <w:b/>
          <w:sz w:val="36"/>
          <w:szCs w:val="36"/>
        </w:rPr>
      </w:pPr>
      <w:r w:rsidRPr="00975F24">
        <w:rPr>
          <w:rFonts w:ascii="Arial" w:hAnsi="Arial" w:cs="Arial"/>
          <w:b/>
          <w:sz w:val="36"/>
          <w:szCs w:val="36"/>
        </w:rPr>
        <w:t>Telephones</w:t>
      </w:r>
    </w:p>
    <w:p w14:paraId="1667AC2F" w14:textId="77777777" w:rsidR="0090794A" w:rsidRPr="00975F24" w:rsidRDefault="0090794A" w:rsidP="00320C72">
      <w:pPr>
        <w:pStyle w:val="Heading4"/>
      </w:pPr>
      <w:r w:rsidRPr="00975F24">
        <w:t>Sights</w:t>
      </w:r>
    </w:p>
    <w:p w14:paraId="2245529B" w14:textId="77777777" w:rsidR="0090794A" w:rsidRPr="00975F24" w:rsidRDefault="0090794A" w:rsidP="00975F24">
      <w:pPr>
        <w:pStyle w:val="ListParagraph"/>
        <w:numPr>
          <w:ilvl w:val="0"/>
          <w:numId w:val="14"/>
        </w:numPr>
        <w:rPr>
          <w:rFonts w:ascii="Arial" w:hAnsi="Arial" w:cs="Arial"/>
          <w:b/>
          <w:sz w:val="36"/>
          <w:szCs w:val="36"/>
        </w:rPr>
      </w:pPr>
      <w:r w:rsidRPr="00975F24">
        <w:rPr>
          <w:rFonts w:ascii="Arial" w:hAnsi="Arial" w:cs="Arial"/>
          <w:b/>
          <w:sz w:val="36"/>
          <w:szCs w:val="36"/>
        </w:rPr>
        <w:t>Bright lights</w:t>
      </w:r>
    </w:p>
    <w:p w14:paraId="587EBB61" w14:textId="77777777" w:rsidR="0090794A" w:rsidRPr="00975F24" w:rsidRDefault="0090794A" w:rsidP="00975F24">
      <w:pPr>
        <w:pStyle w:val="ListParagraph"/>
        <w:numPr>
          <w:ilvl w:val="0"/>
          <w:numId w:val="14"/>
        </w:numPr>
        <w:rPr>
          <w:rFonts w:ascii="Arial" w:hAnsi="Arial" w:cs="Arial"/>
          <w:b/>
          <w:sz w:val="36"/>
          <w:szCs w:val="36"/>
        </w:rPr>
      </w:pPr>
      <w:r w:rsidRPr="00975F24">
        <w:rPr>
          <w:rFonts w:ascii="Arial" w:hAnsi="Arial" w:cs="Arial"/>
          <w:b/>
          <w:sz w:val="36"/>
          <w:szCs w:val="36"/>
        </w:rPr>
        <w:t>Flickering screens</w:t>
      </w:r>
    </w:p>
    <w:p w14:paraId="182D1972" w14:textId="77777777" w:rsidR="0090794A" w:rsidRPr="00975F24" w:rsidRDefault="0090794A" w:rsidP="00320C72">
      <w:pPr>
        <w:pStyle w:val="Heading2"/>
      </w:pPr>
      <w:r w:rsidRPr="00975F24">
        <w:t>Visitor Information</w:t>
      </w:r>
    </w:p>
    <w:p w14:paraId="1535E443"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The Customer Service area has brochures, community resource booklets, flyers and a large </w:t>
      </w:r>
      <w:r w:rsidRPr="00831CB0">
        <w:rPr>
          <w:rFonts w:ascii="Arial" w:hAnsi="Arial" w:cs="Arial"/>
          <w:b/>
          <w:sz w:val="36"/>
          <w:szCs w:val="36"/>
        </w:rPr>
        <w:lastRenderedPageBreak/>
        <w:t>screen displaying community events and information.</w:t>
      </w:r>
    </w:p>
    <w:p w14:paraId="4F829A82" w14:textId="77777777" w:rsidR="0090794A" w:rsidRPr="00831CB0" w:rsidRDefault="0090794A" w:rsidP="0090794A">
      <w:pPr>
        <w:rPr>
          <w:rFonts w:ascii="Arial" w:hAnsi="Arial" w:cs="Arial"/>
          <w:b/>
          <w:sz w:val="36"/>
          <w:szCs w:val="36"/>
        </w:rPr>
      </w:pPr>
      <w:r w:rsidRPr="00831CB0">
        <w:rPr>
          <w:rFonts w:ascii="Arial" w:hAnsi="Arial" w:cs="Arial"/>
          <w:b/>
          <w:sz w:val="36"/>
          <w:szCs w:val="36"/>
        </w:rPr>
        <w:t>Seating with backrests and armrests are available.</w:t>
      </w:r>
    </w:p>
    <w:p w14:paraId="00D7524B" w14:textId="77777777" w:rsidR="0090794A" w:rsidRPr="00975F24" w:rsidRDefault="0090794A" w:rsidP="00975F24">
      <w:pPr>
        <w:pStyle w:val="Heading3"/>
      </w:pPr>
      <w:r w:rsidRPr="00975F24">
        <w:t>Sensory Guide Visitor Information</w:t>
      </w:r>
    </w:p>
    <w:p w14:paraId="5F7CB434" w14:textId="77777777" w:rsidR="0090794A" w:rsidRPr="00975F24" w:rsidRDefault="0090794A" w:rsidP="00320C72">
      <w:pPr>
        <w:pStyle w:val="Heading4"/>
      </w:pPr>
      <w:r w:rsidRPr="00975F24">
        <w:t>Feel</w:t>
      </w:r>
    </w:p>
    <w:p w14:paraId="4E1A0821" w14:textId="77777777" w:rsidR="0090794A" w:rsidRPr="00975F24" w:rsidRDefault="0090794A" w:rsidP="00975F24">
      <w:pPr>
        <w:pStyle w:val="ListParagraph"/>
        <w:numPr>
          <w:ilvl w:val="0"/>
          <w:numId w:val="15"/>
        </w:numPr>
        <w:rPr>
          <w:rFonts w:ascii="Arial" w:hAnsi="Arial" w:cs="Arial"/>
          <w:b/>
          <w:sz w:val="36"/>
          <w:szCs w:val="36"/>
        </w:rPr>
      </w:pPr>
      <w:r w:rsidRPr="00975F24">
        <w:rPr>
          <w:rFonts w:ascii="Arial" w:hAnsi="Arial" w:cs="Arial"/>
          <w:b/>
          <w:sz w:val="36"/>
          <w:szCs w:val="36"/>
        </w:rPr>
        <w:t>Heating/Cooling</w:t>
      </w:r>
    </w:p>
    <w:p w14:paraId="57B6CC1A" w14:textId="77777777" w:rsidR="0090794A" w:rsidRPr="00975F24" w:rsidRDefault="0090794A" w:rsidP="00975F24">
      <w:pPr>
        <w:pStyle w:val="ListParagraph"/>
        <w:numPr>
          <w:ilvl w:val="0"/>
          <w:numId w:val="15"/>
        </w:numPr>
        <w:rPr>
          <w:rFonts w:ascii="Arial" w:hAnsi="Arial" w:cs="Arial"/>
          <w:b/>
          <w:sz w:val="36"/>
          <w:szCs w:val="36"/>
        </w:rPr>
      </w:pPr>
      <w:r w:rsidRPr="00975F24">
        <w:rPr>
          <w:rFonts w:ascii="Arial" w:hAnsi="Arial" w:cs="Arial"/>
          <w:b/>
          <w:sz w:val="36"/>
          <w:szCs w:val="36"/>
        </w:rPr>
        <w:t>Shared personal space</w:t>
      </w:r>
    </w:p>
    <w:p w14:paraId="775546E6" w14:textId="5AE18DC9" w:rsidR="0090794A" w:rsidRPr="00975F24" w:rsidRDefault="0090794A" w:rsidP="00320C72">
      <w:pPr>
        <w:pStyle w:val="Heading4"/>
      </w:pPr>
      <w:r w:rsidRPr="00975F24">
        <w:t>Sounds</w:t>
      </w:r>
    </w:p>
    <w:p w14:paraId="1D8DE071" w14:textId="77777777" w:rsidR="0090794A" w:rsidRPr="00975F24" w:rsidRDefault="0090794A" w:rsidP="00975F24">
      <w:pPr>
        <w:pStyle w:val="ListParagraph"/>
        <w:numPr>
          <w:ilvl w:val="0"/>
          <w:numId w:val="16"/>
        </w:numPr>
        <w:rPr>
          <w:rFonts w:ascii="Arial" w:hAnsi="Arial" w:cs="Arial"/>
          <w:b/>
          <w:sz w:val="36"/>
          <w:szCs w:val="36"/>
        </w:rPr>
      </w:pPr>
      <w:r w:rsidRPr="00975F24">
        <w:rPr>
          <w:rFonts w:ascii="Arial" w:hAnsi="Arial" w:cs="Arial"/>
          <w:b/>
          <w:sz w:val="36"/>
          <w:szCs w:val="36"/>
        </w:rPr>
        <w:t>Announcements</w:t>
      </w:r>
    </w:p>
    <w:p w14:paraId="66E7FE54" w14:textId="77777777" w:rsidR="0090794A" w:rsidRPr="00975F24" w:rsidRDefault="0090794A" w:rsidP="00975F24">
      <w:pPr>
        <w:pStyle w:val="ListParagraph"/>
        <w:numPr>
          <w:ilvl w:val="0"/>
          <w:numId w:val="16"/>
        </w:numPr>
        <w:rPr>
          <w:rFonts w:ascii="Arial" w:hAnsi="Arial" w:cs="Arial"/>
          <w:b/>
          <w:sz w:val="36"/>
          <w:szCs w:val="36"/>
        </w:rPr>
      </w:pPr>
      <w:r w:rsidRPr="00975F24">
        <w:rPr>
          <w:rFonts w:ascii="Arial" w:hAnsi="Arial" w:cs="Arial"/>
          <w:b/>
          <w:sz w:val="36"/>
          <w:szCs w:val="36"/>
        </w:rPr>
        <w:t>People</w:t>
      </w:r>
    </w:p>
    <w:p w14:paraId="6D14CDF4" w14:textId="77777777" w:rsidR="0090794A" w:rsidRPr="00975F24" w:rsidRDefault="0090794A" w:rsidP="00975F24">
      <w:pPr>
        <w:pStyle w:val="ListParagraph"/>
        <w:numPr>
          <w:ilvl w:val="0"/>
          <w:numId w:val="16"/>
        </w:numPr>
        <w:rPr>
          <w:rFonts w:ascii="Arial" w:hAnsi="Arial" w:cs="Arial"/>
          <w:b/>
          <w:sz w:val="36"/>
          <w:szCs w:val="36"/>
        </w:rPr>
      </w:pPr>
      <w:r w:rsidRPr="00975F24">
        <w:rPr>
          <w:rFonts w:ascii="Arial" w:hAnsi="Arial" w:cs="Arial"/>
          <w:b/>
          <w:sz w:val="36"/>
          <w:szCs w:val="36"/>
        </w:rPr>
        <w:t>Printer</w:t>
      </w:r>
    </w:p>
    <w:p w14:paraId="522E09FE" w14:textId="77777777" w:rsidR="0090794A" w:rsidRPr="00975F24" w:rsidRDefault="0090794A" w:rsidP="00975F24">
      <w:pPr>
        <w:pStyle w:val="ListParagraph"/>
        <w:numPr>
          <w:ilvl w:val="0"/>
          <w:numId w:val="16"/>
        </w:numPr>
        <w:rPr>
          <w:rFonts w:ascii="Arial" w:hAnsi="Arial" w:cs="Arial"/>
          <w:b/>
          <w:sz w:val="36"/>
          <w:szCs w:val="36"/>
        </w:rPr>
      </w:pPr>
      <w:r w:rsidRPr="00975F24">
        <w:rPr>
          <w:rFonts w:ascii="Arial" w:hAnsi="Arial" w:cs="Arial"/>
          <w:b/>
          <w:sz w:val="36"/>
          <w:szCs w:val="36"/>
        </w:rPr>
        <w:t>Telephones</w:t>
      </w:r>
    </w:p>
    <w:p w14:paraId="45F6731F" w14:textId="77777777" w:rsidR="0090794A" w:rsidRPr="00975F24" w:rsidRDefault="0090794A" w:rsidP="00320C72">
      <w:pPr>
        <w:pStyle w:val="Heading4"/>
      </w:pPr>
      <w:r w:rsidRPr="00975F24">
        <w:t>Sights</w:t>
      </w:r>
    </w:p>
    <w:p w14:paraId="1AAB371E" w14:textId="77777777" w:rsidR="0090794A" w:rsidRPr="00975F24" w:rsidRDefault="0090794A" w:rsidP="00975F24">
      <w:pPr>
        <w:pStyle w:val="ListParagraph"/>
        <w:numPr>
          <w:ilvl w:val="0"/>
          <w:numId w:val="17"/>
        </w:numPr>
        <w:rPr>
          <w:rFonts w:ascii="Arial" w:hAnsi="Arial" w:cs="Arial"/>
          <w:b/>
          <w:sz w:val="36"/>
          <w:szCs w:val="36"/>
        </w:rPr>
      </w:pPr>
      <w:r w:rsidRPr="00975F24">
        <w:rPr>
          <w:rFonts w:ascii="Arial" w:hAnsi="Arial" w:cs="Arial"/>
          <w:b/>
          <w:sz w:val="36"/>
          <w:szCs w:val="36"/>
        </w:rPr>
        <w:t>Bright lights</w:t>
      </w:r>
    </w:p>
    <w:p w14:paraId="356E3EFC" w14:textId="77777777" w:rsidR="0090794A" w:rsidRPr="00975F24" w:rsidRDefault="0090794A" w:rsidP="00975F24">
      <w:pPr>
        <w:pStyle w:val="ListParagraph"/>
        <w:numPr>
          <w:ilvl w:val="0"/>
          <w:numId w:val="17"/>
        </w:numPr>
        <w:rPr>
          <w:rFonts w:ascii="Arial" w:hAnsi="Arial" w:cs="Arial"/>
          <w:b/>
          <w:sz w:val="36"/>
          <w:szCs w:val="36"/>
        </w:rPr>
      </w:pPr>
      <w:r w:rsidRPr="00975F24">
        <w:rPr>
          <w:rFonts w:ascii="Arial" w:hAnsi="Arial" w:cs="Arial"/>
          <w:b/>
          <w:sz w:val="36"/>
          <w:szCs w:val="36"/>
        </w:rPr>
        <w:t>Flickering screens</w:t>
      </w:r>
    </w:p>
    <w:p w14:paraId="1619418F" w14:textId="77777777" w:rsidR="0090794A" w:rsidRPr="00975F24" w:rsidRDefault="0090794A" w:rsidP="00320C72">
      <w:pPr>
        <w:pStyle w:val="Heading2"/>
      </w:pPr>
      <w:r w:rsidRPr="00975F24">
        <w:t xml:space="preserve">Meeting Rooms </w:t>
      </w:r>
    </w:p>
    <w:p w14:paraId="052EADCA"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are four Meeting Rooms located on the right-hand side of the Foyer.</w:t>
      </w:r>
    </w:p>
    <w:p w14:paraId="775FDAEA"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Each Meeting Room is clearly numbered with signage on the walls. </w:t>
      </w:r>
    </w:p>
    <w:p w14:paraId="4245405D" w14:textId="77777777" w:rsidR="0090794A" w:rsidRPr="00831CB0" w:rsidRDefault="0090794A" w:rsidP="0090794A">
      <w:pPr>
        <w:rPr>
          <w:rFonts w:ascii="Arial" w:hAnsi="Arial" w:cs="Arial"/>
          <w:b/>
          <w:sz w:val="36"/>
          <w:szCs w:val="36"/>
        </w:rPr>
      </w:pPr>
      <w:r w:rsidRPr="00831CB0">
        <w:rPr>
          <w:rFonts w:ascii="Arial" w:hAnsi="Arial" w:cs="Arial"/>
          <w:b/>
          <w:sz w:val="36"/>
          <w:szCs w:val="36"/>
        </w:rPr>
        <w:t>Water, tea and coffee is available in every room.  Food may be served.</w:t>
      </w:r>
    </w:p>
    <w:p w14:paraId="574F258B"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Storage is available for mobility aids.  Please see a staff member for assistance.  </w:t>
      </w:r>
    </w:p>
    <w:p w14:paraId="10538D3D" w14:textId="77777777" w:rsidR="0090794A" w:rsidRPr="00831CB0" w:rsidRDefault="0090794A" w:rsidP="0090794A">
      <w:pPr>
        <w:rPr>
          <w:rFonts w:ascii="Arial" w:hAnsi="Arial" w:cs="Arial"/>
          <w:b/>
          <w:sz w:val="36"/>
          <w:szCs w:val="36"/>
        </w:rPr>
      </w:pPr>
      <w:r w:rsidRPr="00831CB0">
        <w:rPr>
          <w:rFonts w:ascii="Arial" w:hAnsi="Arial" w:cs="Arial"/>
          <w:b/>
          <w:sz w:val="36"/>
          <w:szCs w:val="36"/>
        </w:rPr>
        <w:t>Meeting Rooms 1, 3 and 4 have external doors to the outside and two sets of internal doors.</w:t>
      </w:r>
    </w:p>
    <w:p w14:paraId="66CA6B31" w14:textId="77777777" w:rsidR="0090794A" w:rsidRPr="00975F24" w:rsidRDefault="0090794A" w:rsidP="00975F24">
      <w:pPr>
        <w:pStyle w:val="Heading3"/>
      </w:pPr>
      <w:r w:rsidRPr="00975F24">
        <w:t>Sensory Guide Meeting Rooms</w:t>
      </w:r>
    </w:p>
    <w:p w14:paraId="7E7F1DD3" w14:textId="77777777" w:rsidR="0090794A" w:rsidRPr="00975F24" w:rsidRDefault="0090794A" w:rsidP="00320C72">
      <w:pPr>
        <w:pStyle w:val="Heading4"/>
      </w:pPr>
      <w:r w:rsidRPr="00975F24">
        <w:t>Feel</w:t>
      </w:r>
    </w:p>
    <w:p w14:paraId="6DA81E7C" w14:textId="77777777" w:rsidR="0090794A" w:rsidRPr="00975F24" w:rsidRDefault="0090794A" w:rsidP="00975F24">
      <w:pPr>
        <w:pStyle w:val="ListParagraph"/>
        <w:numPr>
          <w:ilvl w:val="0"/>
          <w:numId w:val="18"/>
        </w:numPr>
        <w:rPr>
          <w:rFonts w:ascii="Arial" w:hAnsi="Arial" w:cs="Arial"/>
          <w:b/>
          <w:sz w:val="36"/>
          <w:szCs w:val="36"/>
        </w:rPr>
      </w:pPr>
      <w:r w:rsidRPr="00975F24">
        <w:rPr>
          <w:rFonts w:ascii="Arial" w:hAnsi="Arial" w:cs="Arial"/>
          <w:b/>
          <w:sz w:val="36"/>
          <w:szCs w:val="36"/>
        </w:rPr>
        <w:t>Different ground surfaces</w:t>
      </w:r>
    </w:p>
    <w:p w14:paraId="65A67E8B" w14:textId="77777777" w:rsidR="0090794A" w:rsidRPr="00975F24" w:rsidRDefault="0090794A" w:rsidP="00975F24">
      <w:pPr>
        <w:pStyle w:val="ListParagraph"/>
        <w:numPr>
          <w:ilvl w:val="0"/>
          <w:numId w:val="18"/>
        </w:numPr>
        <w:rPr>
          <w:rFonts w:ascii="Arial" w:hAnsi="Arial" w:cs="Arial"/>
          <w:b/>
          <w:sz w:val="36"/>
          <w:szCs w:val="36"/>
        </w:rPr>
      </w:pPr>
      <w:r w:rsidRPr="00975F24">
        <w:rPr>
          <w:rFonts w:ascii="Arial" w:hAnsi="Arial" w:cs="Arial"/>
          <w:b/>
          <w:sz w:val="36"/>
          <w:szCs w:val="36"/>
        </w:rPr>
        <w:t>Heating/Cooling</w:t>
      </w:r>
    </w:p>
    <w:p w14:paraId="3F51924F" w14:textId="77777777" w:rsidR="0090794A" w:rsidRPr="00975F24" w:rsidRDefault="0090794A" w:rsidP="00975F24">
      <w:pPr>
        <w:pStyle w:val="ListParagraph"/>
        <w:numPr>
          <w:ilvl w:val="0"/>
          <w:numId w:val="18"/>
        </w:numPr>
        <w:rPr>
          <w:rFonts w:ascii="Arial" w:hAnsi="Arial" w:cs="Arial"/>
          <w:b/>
          <w:sz w:val="36"/>
          <w:szCs w:val="36"/>
        </w:rPr>
      </w:pPr>
      <w:r w:rsidRPr="00975F24">
        <w:rPr>
          <w:rFonts w:ascii="Arial" w:hAnsi="Arial" w:cs="Arial"/>
          <w:b/>
          <w:sz w:val="36"/>
          <w:szCs w:val="36"/>
        </w:rPr>
        <w:t>Shared personal space</w:t>
      </w:r>
    </w:p>
    <w:p w14:paraId="77DBD6A9" w14:textId="77777777" w:rsidR="0090794A" w:rsidRPr="00975F24" w:rsidRDefault="0090794A" w:rsidP="00320C72">
      <w:pPr>
        <w:pStyle w:val="Heading4"/>
      </w:pPr>
      <w:r w:rsidRPr="00975F24">
        <w:t>Sounds</w:t>
      </w:r>
    </w:p>
    <w:p w14:paraId="47C70263" w14:textId="77777777" w:rsidR="0090794A" w:rsidRPr="00975F24" w:rsidRDefault="0090794A" w:rsidP="00975F24">
      <w:pPr>
        <w:pStyle w:val="ListParagraph"/>
        <w:numPr>
          <w:ilvl w:val="0"/>
          <w:numId w:val="19"/>
        </w:numPr>
        <w:rPr>
          <w:rFonts w:ascii="Arial" w:hAnsi="Arial" w:cs="Arial"/>
          <w:b/>
          <w:sz w:val="36"/>
          <w:szCs w:val="36"/>
        </w:rPr>
      </w:pPr>
      <w:r w:rsidRPr="00975F24">
        <w:rPr>
          <w:rFonts w:ascii="Arial" w:hAnsi="Arial" w:cs="Arial"/>
          <w:b/>
          <w:sz w:val="36"/>
          <w:szCs w:val="36"/>
        </w:rPr>
        <w:t>Amplified presenters</w:t>
      </w:r>
    </w:p>
    <w:p w14:paraId="38B36682" w14:textId="77777777" w:rsidR="0090794A" w:rsidRPr="00975F24" w:rsidRDefault="0090794A" w:rsidP="00975F24">
      <w:pPr>
        <w:pStyle w:val="ListParagraph"/>
        <w:numPr>
          <w:ilvl w:val="0"/>
          <w:numId w:val="19"/>
        </w:numPr>
        <w:rPr>
          <w:rFonts w:ascii="Arial" w:hAnsi="Arial" w:cs="Arial"/>
          <w:b/>
          <w:sz w:val="36"/>
          <w:szCs w:val="36"/>
        </w:rPr>
      </w:pPr>
      <w:r w:rsidRPr="00975F24">
        <w:rPr>
          <w:rFonts w:ascii="Arial" w:hAnsi="Arial" w:cs="Arial"/>
          <w:b/>
          <w:sz w:val="36"/>
          <w:szCs w:val="36"/>
        </w:rPr>
        <w:t>Echo</w:t>
      </w:r>
    </w:p>
    <w:p w14:paraId="55705B32" w14:textId="77777777" w:rsidR="0090794A" w:rsidRPr="00975F24" w:rsidRDefault="0090794A" w:rsidP="00975F24">
      <w:pPr>
        <w:pStyle w:val="ListParagraph"/>
        <w:numPr>
          <w:ilvl w:val="0"/>
          <w:numId w:val="19"/>
        </w:numPr>
        <w:rPr>
          <w:rFonts w:ascii="Arial" w:hAnsi="Arial" w:cs="Arial"/>
          <w:b/>
          <w:sz w:val="36"/>
          <w:szCs w:val="36"/>
        </w:rPr>
      </w:pPr>
      <w:r w:rsidRPr="00975F24">
        <w:rPr>
          <w:rFonts w:ascii="Arial" w:hAnsi="Arial" w:cs="Arial"/>
          <w:b/>
          <w:sz w:val="36"/>
          <w:szCs w:val="36"/>
        </w:rPr>
        <w:t>Hot water urn</w:t>
      </w:r>
    </w:p>
    <w:p w14:paraId="5267826D" w14:textId="77777777" w:rsidR="0090794A" w:rsidRPr="00975F24" w:rsidRDefault="0090794A" w:rsidP="00975F24">
      <w:pPr>
        <w:pStyle w:val="ListParagraph"/>
        <w:numPr>
          <w:ilvl w:val="0"/>
          <w:numId w:val="19"/>
        </w:numPr>
        <w:rPr>
          <w:rFonts w:ascii="Arial" w:hAnsi="Arial" w:cs="Arial"/>
          <w:b/>
          <w:sz w:val="36"/>
          <w:szCs w:val="36"/>
        </w:rPr>
      </w:pPr>
      <w:r w:rsidRPr="00975F24">
        <w:rPr>
          <w:rFonts w:ascii="Arial" w:hAnsi="Arial" w:cs="Arial"/>
          <w:b/>
          <w:sz w:val="36"/>
          <w:szCs w:val="36"/>
        </w:rPr>
        <w:t>People</w:t>
      </w:r>
    </w:p>
    <w:p w14:paraId="680373B3" w14:textId="77777777" w:rsidR="0090794A" w:rsidRPr="00975F24" w:rsidRDefault="0090794A" w:rsidP="00975F24">
      <w:pPr>
        <w:pStyle w:val="ListParagraph"/>
        <w:numPr>
          <w:ilvl w:val="0"/>
          <w:numId w:val="19"/>
        </w:numPr>
        <w:rPr>
          <w:rFonts w:ascii="Arial" w:hAnsi="Arial" w:cs="Arial"/>
          <w:b/>
          <w:sz w:val="36"/>
          <w:szCs w:val="36"/>
        </w:rPr>
      </w:pPr>
      <w:r w:rsidRPr="00975F24">
        <w:rPr>
          <w:rFonts w:ascii="Arial" w:hAnsi="Arial" w:cs="Arial"/>
          <w:b/>
          <w:sz w:val="36"/>
          <w:szCs w:val="36"/>
        </w:rPr>
        <w:t>Screen presentation</w:t>
      </w:r>
    </w:p>
    <w:p w14:paraId="6398B0D5" w14:textId="77777777" w:rsidR="0090794A" w:rsidRPr="00320C72" w:rsidRDefault="0090794A" w:rsidP="00320C72">
      <w:pPr>
        <w:pStyle w:val="Heading4"/>
      </w:pPr>
      <w:r w:rsidRPr="00320C72">
        <w:t>Sights</w:t>
      </w:r>
    </w:p>
    <w:p w14:paraId="73C4B690" w14:textId="77777777" w:rsidR="0090794A" w:rsidRPr="00320C72" w:rsidRDefault="0090794A" w:rsidP="00320C72">
      <w:pPr>
        <w:pStyle w:val="ListParagraph"/>
        <w:numPr>
          <w:ilvl w:val="0"/>
          <w:numId w:val="20"/>
        </w:numPr>
        <w:rPr>
          <w:rFonts w:ascii="Arial" w:hAnsi="Arial" w:cs="Arial"/>
          <w:b/>
          <w:sz w:val="36"/>
          <w:szCs w:val="36"/>
        </w:rPr>
      </w:pPr>
      <w:r w:rsidRPr="00320C72">
        <w:rPr>
          <w:rFonts w:ascii="Arial" w:hAnsi="Arial" w:cs="Arial"/>
          <w:b/>
          <w:sz w:val="36"/>
          <w:szCs w:val="36"/>
        </w:rPr>
        <w:lastRenderedPageBreak/>
        <w:t>Bright lights</w:t>
      </w:r>
    </w:p>
    <w:p w14:paraId="5C9CB4B0" w14:textId="77777777" w:rsidR="0090794A" w:rsidRPr="00320C72" w:rsidRDefault="0090794A" w:rsidP="00320C72">
      <w:pPr>
        <w:pStyle w:val="ListParagraph"/>
        <w:numPr>
          <w:ilvl w:val="0"/>
          <w:numId w:val="20"/>
        </w:numPr>
        <w:rPr>
          <w:rFonts w:ascii="Arial" w:hAnsi="Arial" w:cs="Arial"/>
          <w:b/>
          <w:sz w:val="36"/>
          <w:szCs w:val="36"/>
        </w:rPr>
      </w:pPr>
      <w:r w:rsidRPr="00320C72">
        <w:rPr>
          <w:rFonts w:ascii="Arial" w:hAnsi="Arial" w:cs="Arial"/>
          <w:b/>
          <w:sz w:val="36"/>
          <w:szCs w:val="36"/>
        </w:rPr>
        <w:t>Flickering screen</w:t>
      </w:r>
    </w:p>
    <w:p w14:paraId="02CC9FE1" w14:textId="77777777" w:rsidR="0090794A" w:rsidRPr="00320C72" w:rsidRDefault="0090794A" w:rsidP="00320C72">
      <w:pPr>
        <w:pStyle w:val="ListParagraph"/>
        <w:numPr>
          <w:ilvl w:val="0"/>
          <w:numId w:val="20"/>
        </w:numPr>
        <w:rPr>
          <w:rFonts w:ascii="Arial" w:hAnsi="Arial" w:cs="Arial"/>
          <w:b/>
          <w:sz w:val="36"/>
          <w:szCs w:val="36"/>
        </w:rPr>
      </w:pPr>
      <w:r w:rsidRPr="00320C72">
        <w:rPr>
          <w:rFonts w:ascii="Arial" w:hAnsi="Arial" w:cs="Arial"/>
          <w:b/>
          <w:sz w:val="36"/>
          <w:szCs w:val="36"/>
        </w:rPr>
        <w:t>Glare</w:t>
      </w:r>
    </w:p>
    <w:p w14:paraId="4324EE10" w14:textId="77777777" w:rsidR="0090794A" w:rsidRPr="00320C72" w:rsidRDefault="0090794A" w:rsidP="00320C72">
      <w:pPr>
        <w:pStyle w:val="Heading4"/>
      </w:pPr>
      <w:r w:rsidRPr="00320C72">
        <w:t>Smells</w:t>
      </w:r>
    </w:p>
    <w:p w14:paraId="7ACDA52A" w14:textId="77777777" w:rsidR="0090794A" w:rsidRPr="00320C72" w:rsidRDefault="0090794A" w:rsidP="00320C72">
      <w:pPr>
        <w:pStyle w:val="ListParagraph"/>
        <w:numPr>
          <w:ilvl w:val="0"/>
          <w:numId w:val="21"/>
        </w:numPr>
        <w:rPr>
          <w:rFonts w:ascii="Arial" w:hAnsi="Arial" w:cs="Arial"/>
          <w:b/>
          <w:sz w:val="36"/>
          <w:szCs w:val="36"/>
        </w:rPr>
      </w:pPr>
      <w:r w:rsidRPr="00320C72">
        <w:rPr>
          <w:rFonts w:ascii="Arial" w:hAnsi="Arial" w:cs="Arial"/>
          <w:b/>
          <w:sz w:val="36"/>
          <w:szCs w:val="36"/>
        </w:rPr>
        <w:t>Food/Drink</w:t>
      </w:r>
    </w:p>
    <w:p w14:paraId="3E4635CB" w14:textId="77777777" w:rsidR="0090794A" w:rsidRPr="00320C72" w:rsidRDefault="0090794A" w:rsidP="00320C72">
      <w:pPr>
        <w:pStyle w:val="Heading2"/>
      </w:pPr>
      <w:r w:rsidRPr="00320C72">
        <w:t>Exit</w:t>
      </w:r>
    </w:p>
    <w:p w14:paraId="268A7833"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Visitors are to exit the Knox Civic Centre either through the main entry/exit doors (pictured right) or via the Atrium.  </w:t>
      </w:r>
    </w:p>
    <w:p w14:paraId="010F8BA5" w14:textId="77777777" w:rsidR="0090794A" w:rsidRPr="00831CB0" w:rsidRDefault="0090794A" w:rsidP="0090794A">
      <w:pPr>
        <w:rPr>
          <w:rFonts w:ascii="Arial" w:hAnsi="Arial" w:cs="Arial"/>
          <w:b/>
          <w:sz w:val="36"/>
          <w:szCs w:val="36"/>
        </w:rPr>
      </w:pPr>
      <w:r w:rsidRPr="00831CB0">
        <w:rPr>
          <w:rFonts w:ascii="Arial" w:hAnsi="Arial" w:cs="Arial"/>
          <w:b/>
          <w:sz w:val="36"/>
          <w:szCs w:val="36"/>
        </w:rPr>
        <w:t>Please note, the Atrium is open between 9am and 5pm.</w:t>
      </w:r>
    </w:p>
    <w:p w14:paraId="08B10251" w14:textId="77777777" w:rsidR="0090794A" w:rsidRPr="00831CB0" w:rsidRDefault="0090794A" w:rsidP="0090794A">
      <w:pPr>
        <w:rPr>
          <w:rFonts w:ascii="Arial" w:hAnsi="Arial" w:cs="Arial"/>
          <w:b/>
          <w:sz w:val="36"/>
          <w:szCs w:val="36"/>
        </w:rPr>
      </w:pPr>
      <w:r w:rsidRPr="00831CB0">
        <w:rPr>
          <w:rFonts w:ascii="Arial" w:hAnsi="Arial" w:cs="Arial"/>
          <w:b/>
          <w:sz w:val="36"/>
          <w:szCs w:val="36"/>
        </w:rPr>
        <w:t>If returning to the Atrium from level one via the lift, the lift doors to the Atrium will automatically open within a few moments.</w:t>
      </w:r>
    </w:p>
    <w:p w14:paraId="22C9BB74" w14:textId="77777777" w:rsidR="0090794A" w:rsidRPr="00320C72" w:rsidRDefault="0090794A" w:rsidP="00320C72">
      <w:pPr>
        <w:pStyle w:val="Heading2"/>
      </w:pPr>
      <w:r w:rsidRPr="00320C72">
        <w:t>Accessibility</w:t>
      </w:r>
    </w:p>
    <w:p w14:paraId="302919BF" w14:textId="455265E5" w:rsidR="0090794A" w:rsidRPr="00831CB0" w:rsidRDefault="0090794A" w:rsidP="0090794A">
      <w:pPr>
        <w:rPr>
          <w:rFonts w:ascii="Arial" w:hAnsi="Arial" w:cs="Arial"/>
          <w:b/>
          <w:sz w:val="36"/>
          <w:szCs w:val="36"/>
        </w:rPr>
      </w:pPr>
      <w:r w:rsidRPr="00831CB0">
        <w:rPr>
          <w:rFonts w:ascii="Arial" w:hAnsi="Arial" w:cs="Arial"/>
          <w:b/>
          <w:sz w:val="36"/>
          <w:szCs w:val="36"/>
        </w:rPr>
        <w:t>An accessible website with information about services and events</w:t>
      </w:r>
      <w:r w:rsidR="0007731E" w:rsidRPr="00831CB0">
        <w:rPr>
          <w:rFonts w:ascii="Arial" w:hAnsi="Arial" w:cs="Arial"/>
          <w:b/>
          <w:sz w:val="36"/>
          <w:szCs w:val="36"/>
        </w:rPr>
        <w:t xml:space="preserve"> is available on the following link.</w:t>
      </w:r>
    </w:p>
    <w:p w14:paraId="33CD8E9A" w14:textId="73743810" w:rsidR="0090794A" w:rsidRPr="00831CB0" w:rsidRDefault="0007731E" w:rsidP="0090794A">
      <w:pPr>
        <w:rPr>
          <w:rFonts w:ascii="Arial" w:hAnsi="Arial" w:cs="Arial"/>
          <w:b/>
          <w:sz w:val="36"/>
          <w:szCs w:val="36"/>
        </w:rPr>
      </w:pPr>
      <w:hyperlink r:id="rId10" w:history="1">
        <w:r w:rsidRPr="00831CB0">
          <w:rPr>
            <w:rStyle w:val="Hyperlink"/>
            <w:rFonts w:ascii="Arial" w:hAnsi="Arial" w:cs="Arial"/>
            <w:b/>
            <w:sz w:val="36"/>
            <w:szCs w:val="36"/>
          </w:rPr>
          <w:t>www.</w:t>
        </w:r>
        <w:r w:rsidRPr="00831CB0">
          <w:rPr>
            <w:rStyle w:val="Hyperlink"/>
            <w:rFonts w:ascii="Arial" w:hAnsi="Arial" w:cs="Arial"/>
            <w:b/>
            <w:sz w:val="36"/>
            <w:szCs w:val="36"/>
          </w:rPr>
          <w:t>knox.vic.gov.au</w:t>
        </w:r>
      </w:hyperlink>
    </w:p>
    <w:p w14:paraId="6FE47818" w14:textId="04AD6602"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Clear signage indicating main entrance.</w:t>
      </w:r>
    </w:p>
    <w:p w14:paraId="2AE01BDE" w14:textId="27D90BB6" w:rsidR="0090794A" w:rsidRPr="00831CB0" w:rsidRDefault="0090794A" w:rsidP="0090794A">
      <w:pPr>
        <w:rPr>
          <w:rFonts w:ascii="Arial" w:hAnsi="Arial" w:cs="Arial"/>
          <w:b/>
          <w:sz w:val="36"/>
          <w:szCs w:val="36"/>
        </w:rPr>
      </w:pPr>
      <w:r w:rsidRPr="00831CB0">
        <w:rPr>
          <w:rFonts w:ascii="Arial" w:hAnsi="Arial" w:cs="Arial"/>
          <w:b/>
          <w:sz w:val="36"/>
          <w:szCs w:val="36"/>
        </w:rPr>
        <w:t>Lift access to both levels.</w:t>
      </w:r>
    </w:p>
    <w:p w14:paraId="7299E3E5" w14:textId="24D9BD5D" w:rsidR="0090794A" w:rsidRPr="00831CB0" w:rsidRDefault="0090794A" w:rsidP="0090794A">
      <w:pPr>
        <w:rPr>
          <w:rFonts w:ascii="Arial" w:hAnsi="Arial" w:cs="Arial"/>
          <w:b/>
          <w:sz w:val="36"/>
          <w:szCs w:val="36"/>
        </w:rPr>
      </w:pPr>
      <w:r w:rsidRPr="00831CB0">
        <w:rPr>
          <w:rFonts w:ascii="Arial" w:hAnsi="Arial" w:cs="Arial"/>
          <w:b/>
          <w:sz w:val="36"/>
          <w:szCs w:val="36"/>
        </w:rPr>
        <w:t>Lift buttons at accessible height. No audio available within lift.</w:t>
      </w:r>
    </w:p>
    <w:p w14:paraId="14C8B6A4" w14:textId="1EDE2530" w:rsidR="0090794A" w:rsidRPr="00831CB0" w:rsidRDefault="0090794A" w:rsidP="0090794A">
      <w:pPr>
        <w:rPr>
          <w:rFonts w:ascii="Arial" w:hAnsi="Arial" w:cs="Arial"/>
          <w:b/>
          <w:sz w:val="36"/>
          <w:szCs w:val="36"/>
        </w:rPr>
      </w:pPr>
      <w:r w:rsidRPr="00831CB0">
        <w:rPr>
          <w:rFonts w:ascii="Arial" w:hAnsi="Arial" w:cs="Arial"/>
          <w:b/>
          <w:sz w:val="36"/>
          <w:szCs w:val="36"/>
        </w:rPr>
        <w:t>Large print numbers displayed above each Meeting Room door.</w:t>
      </w:r>
    </w:p>
    <w:p w14:paraId="73135B29" w14:textId="426D3099" w:rsidR="0090794A" w:rsidRPr="00831CB0" w:rsidRDefault="0090794A" w:rsidP="0090794A">
      <w:pPr>
        <w:rPr>
          <w:rFonts w:ascii="Arial" w:hAnsi="Arial" w:cs="Arial"/>
          <w:b/>
          <w:sz w:val="36"/>
          <w:szCs w:val="36"/>
        </w:rPr>
      </w:pPr>
      <w:r w:rsidRPr="00831CB0">
        <w:rPr>
          <w:rFonts w:ascii="Arial" w:hAnsi="Arial" w:cs="Arial"/>
          <w:b/>
          <w:sz w:val="36"/>
          <w:szCs w:val="36"/>
        </w:rPr>
        <w:t xml:space="preserve">Low height Customer Service counter at 740-mm AFFL with seat and backrest. </w:t>
      </w:r>
    </w:p>
    <w:p w14:paraId="489D2CD4" w14:textId="58447943" w:rsidR="0090794A" w:rsidRPr="00831CB0" w:rsidRDefault="0090794A" w:rsidP="0090794A">
      <w:pPr>
        <w:rPr>
          <w:rFonts w:ascii="Arial" w:hAnsi="Arial" w:cs="Arial"/>
          <w:b/>
          <w:sz w:val="36"/>
          <w:szCs w:val="36"/>
        </w:rPr>
      </w:pPr>
      <w:r w:rsidRPr="00831CB0">
        <w:rPr>
          <w:rFonts w:ascii="Arial" w:hAnsi="Arial" w:cs="Arial"/>
          <w:b/>
          <w:sz w:val="36"/>
          <w:szCs w:val="36"/>
        </w:rPr>
        <w:t>Knox City Council has staff trained in access awareness and available to read information to visitors if required.</w:t>
      </w:r>
    </w:p>
    <w:p w14:paraId="50CDA173" w14:textId="7C7C728D" w:rsidR="0090794A" w:rsidRPr="00831CB0" w:rsidRDefault="0090794A" w:rsidP="0090794A">
      <w:pPr>
        <w:rPr>
          <w:rFonts w:ascii="Arial" w:hAnsi="Arial" w:cs="Arial"/>
          <w:b/>
          <w:sz w:val="36"/>
          <w:szCs w:val="36"/>
        </w:rPr>
      </w:pPr>
      <w:r w:rsidRPr="00831CB0">
        <w:rPr>
          <w:rFonts w:ascii="Arial" w:hAnsi="Arial" w:cs="Arial"/>
          <w:b/>
          <w:sz w:val="36"/>
          <w:szCs w:val="36"/>
        </w:rPr>
        <w:t>Spaces available for a person using a wheelchair to sit with friends.</w:t>
      </w:r>
    </w:p>
    <w:p w14:paraId="7BB789D9" w14:textId="2F9F9082" w:rsidR="0090794A" w:rsidRPr="00831CB0" w:rsidRDefault="0090794A" w:rsidP="0090794A">
      <w:pPr>
        <w:rPr>
          <w:rFonts w:ascii="Arial" w:hAnsi="Arial" w:cs="Arial"/>
          <w:b/>
          <w:sz w:val="36"/>
          <w:szCs w:val="36"/>
        </w:rPr>
      </w:pPr>
      <w:r w:rsidRPr="00831CB0">
        <w:rPr>
          <w:rFonts w:ascii="Arial" w:hAnsi="Arial" w:cs="Arial"/>
          <w:b/>
          <w:sz w:val="36"/>
          <w:szCs w:val="36"/>
        </w:rPr>
        <w:t>Assistance animals welcome.</w:t>
      </w:r>
    </w:p>
    <w:p w14:paraId="4B303833" w14:textId="5F5B6484" w:rsidR="0090794A" w:rsidRPr="00831CB0" w:rsidRDefault="0090794A" w:rsidP="0090794A">
      <w:pPr>
        <w:rPr>
          <w:rFonts w:ascii="Arial" w:hAnsi="Arial" w:cs="Arial"/>
          <w:b/>
          <w:sz w:val="36"/>
          <w:szCs w:val="36"/>
        </w:rPr>
      </w:pPr>
      <w:r w:rsidRPr="00831CB0">
        <w:rPr>
          <w:rFonts w:ascii="Arial" w:hAnsi="Arial" w:cs="Arial"/>
          <w:b/>
          <w:sz w:val="36"/>
          <w:szCs w:val="36"/>
        </w:rPr>
        <w:t>An Auslan service is available for Customer Service enquiries or events.  These services must be booked in advance. Please call 03 9298 8000.</w:t>
      </w:r>
    </w:p>
    <w:p w14:paraId="13E8EBCD" w14:textId="44C5B8C9" w:rsidR="0090794A" w:rsidRPr="00831CB0" w:rsidRDefault="0090794A" w:rsidP="0090794A">
      <w:pPr>
        <w:rPr>
          <w:rFonts w:ascii="Arial" w:hAnsi="Arial" w:cs="Arial"/>
          <w:b/>
          <w:sz w:val="36"/>
          <w:szCs w:val="36"/>
        </w:rPr>
      </w:pPr>
      <w:r w:rsidRPr="00831CB0">
        <w:rPr>
          <w:rFonts w:ascii="Arial" w:hAnsi="Arial" w:cs="Arial"/>
          <w:b/>
          <w:sz w:val="36"/>
          <w:szCs w:val="36"/>
        </w:rPr>
        <w:t>Interpreter service available. Please call the Translating and Interpreting Service (TIS National) on 131 450 and ask them to telephone Knox City Council on 03 9298 8000.</w:t>
      </w:r>
    </w:p>
    <w:p w14:paraId="69AAC0D5" w14:textId="191FCB93"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Knox City Council is Relay Service Friendly. </w:t>
      </w:r>
    </w:p>
    <w:p w14:paraId="56B48F68" w14:textId="77777777" w:rsidR="0090794A" w:rsidRPr="00831CB0" w:rsidRDefault="0090794A" w:rsidP="0090794A">
      <w:pPr>
        <w:rPr>
          <w:rFonts w:ascii="Arial" w:hAnsi="Arial" w:cs="Arial"/>
          <w:b/>
          <w:sz w:val="36"/>
          <w:szCs w:val="36"/>
        </w:rPr>
      </w:pPr>
      <w:r w:rsidRPr="00831CB0">
        <w:rPr>
          <w:rFonts w:ascii="Arial" w:hAnsi="Arial" w:cs="Arial"/>
          <w:b/>
          <w:sz w:val="36"/>
          <w:szCs w:val="36"/>
        </w:rPr>
        <w:t>Go to National Relay Service and give the number 03 9298 8000 you want to call.</w:t>
      </w:r>
    </w:p>
    <w:p w14:paraId="421BBEF9" w14:textId="77777777" w:rsidR="0090794A" w:rsidRPr="00320C72" w:rsidRDefault="0090794A" w:rsidP="00320C72">
      <w:pPr>
        <w:pStyle w:val="Heading2"/>
      </w:pPr>
      <w:r w:rsidRPr="00320C72">
        <w:t xml:space="preserve">Safety </w:t>
      </w:r>
    </w:p>
    <w:p w14:paraId="3D7A3145" w14:textId="3D089CA0" w:rsidR="0090794A" w:rsidRPr="00831CB0" w:rsidRDefault="0090794A" w:rsidP="0090794A">
      <w:pPr>
        <w:rPr>
          <w:rFonts w:ascii="Arial" w:hAnsi="Arial" w:cs="Arial"/>
          <w:b/>
          <w:sz w:val="36"/>
          <w:szCs w:val="36"/>
        </w:rPr>
      </w:pPr>
      <w:r w:rsidRPr="00831CB0">
        <w:rPr>
          <w:rFonts w:ascii="Arial" w:hAnsi="Arial" w:cs="Arial"/>
          <w:b/>
          <w:sz w:val="36"/>
          <w:szCs w:val="36"/>
        </w:rPr>
        <w:t xml:space="preserve">Varied terrain throughout including tiles, vinyl and carpet. </w:t>
      </w:r>
    </w:p>
    <w:p w14:paraId="13C1039A" w14:textId="1A573275" w:rsidR="0090794A" w:rsidRPr="00831CB0" w:rsidRDefault="0090794A" w:rsidP="0090794A">
      <w:pPr>
        <w:rPr>
          <w:rFonts w:ascii="Arial" w:hAnsi="Arial" w:cs="Arial"/>
          <w:b/>
          <w:sz w:val="36"/>
          <w:szCs w:val="36"/>
        </w:rPr>
      </w:pPr>
      <w:r w:rsidRPr="00831CB0">
        <w:rPr>
          <w:rFonts w:ascii="Arial" w:hAnsi="Arial" w:cs="Arial"/>
          <w:b/>
          <w:sz w:val="36"/>
          <w:szCs w:val="36"/>
        </w:rPr>
        <w:t xml:space="preserve">Main entrance access ramp with handrails, several turning points and two landing platforms. </w:t>
      </w:r>
    </w:p>
    <w:p w14:paraId="6EB3F51F" w14:textId="4E951CC0" w:rsidR="0090794A" w:rsidRPr="00831CB0" w:rsidRDefault="0090794A" w:rsidP="0090794A">
      <w:pPr>
        <w:rPr>
          <w:rFonts w:ascii="Arial" w:hAnsi="Arial" w:cs="Arial"/>
          <w:b/>
          <w:sz w:val="36"/>
          <w:szCs w:val="36"/>
        </w:rPr>
      </w:pPr>
      <w:r w:rsidRPr="00831CB0">
        <w:rPr>
          <w:rFonts w:ascii="Arial" w:hAnsi="Arial" w:cs="Arial"/>
          <w:b/>
          <w:sz w:val="36"/>
          <w:szCs w:val="36"/>
        </w:rPr>
        <w:t>No TGSI on main entry steps or access ramp.</w:t>
      </w:r>
    </w:p>
    <w:p w14:paraId="08CF9FB9" w14:textId="55F6D65E" w:rsidR="0090794A" w:rsidRPr="00831CB0" w:rsidRDefault="0090794A" w:rsidP="0090794A">
      <w:pPr>
        <w:rPr>
          <w:rFonts w:ascii="Arial" w:hAnsi="Arial" w:cs="Arial"/>
          <w:b/>
          <w:sz w:val="36"/>
          <w:szCs w:val="36"/>
        </w:rPr>
      </w:pPr>
      <w:r w:rsidRPr="00831CB0">
        <w:rPr>
          <w:rFonts w:ascii="Arial" w:hAnsi="Arial" w:cs="Arial"/>
          <w:b/>
          <w:sz w:val="36"/>
          <w:szCs w:val="36"/>
        </w:rPr>
        <w:t>Swirling patterned contrast on main glass entry doors at 770-mm to 1280-mm AFFL.</w:t>
      </w:r>
    </w:p>
    <w:p w14:paraId="202F409E" w14:textId="5AB9F821" w:rsidR="0090794A" w:rsidRPr="00831CB0" w:rsidRDefault="0090794A" w:rsidP="0090794A">
      <w:pPr>
        <w:rPr>
          <w:rFonts w:ascii="Arial" w:hAnsi="Arial" w:cs="Arial"/>
          <w:b/>
          <w:sz w:val="36"/>
          <w:szCs w:val="36"/>
        </w:rPr>
      </w:pPr>
      <w:r w:rsidRPr="00831CB0">
        <w:rPr>
          <w:rFonts w:ascii="Arial" w:hAnsi="Arial" w:cs="Arial"/>
          <w:b/>
          <w:sz w:val="36"/>
          <w:szCs w:val="36"/>
        </w:rPr>
        <w:t>Swirling patterned contrast on glass panels adjacent to main entry door at 840-mm to 1150-mm AFFL.</w:t>
      </w:r>
    </w:p>
    <w:p w14:paraId="4FCEC105" w14:textId="26F1F5E5" w:rsidR="0090794A" w:rsidRPr="00831CB0" w:rsidRDefault="0090794A" w:rsidP="0090794A">
      <w:pPr>
        <w:rPr>
          <w:rFonts w:ascii="Arial" w:hAnsi="Arial" w:cs="Arial"/>
          <w:b/>
          <w:sz w:val="36"/>
          <w:szCs w:val="36"/>
        </w:rPr>
      </w:pPr>
      <w:r w:rsidRPr="00831CB0">
        <w:rPr>
          <w:rFonts w:ascii="Arial" w:hAnsi="Arial" w:cs="Arial"/>
          <w:b/>
          <w:sz w:val="36"/>
          <w:szCs w:val="36"/>
        </w:rPr>
        <w:t>TGSI installed prior to Atrium external steps, both at top and base.</w:t>
      </w:r>
    </w:p>
    <w:p w14:paraId="49CFAB91" w14:textId="77F4F40C" w:rsidR="0090794A" w:rsidRPr="00831CB0" w:rsidRDefault="0090794A" w:rsidP="0090794A">
      <w:pPr>
        <w:rPr>
          <w:rFonts w:ascii="Arial" w:hAnsi="Arial" w:cs="Arial"/>
          <w:b/>
          <w:sz w:val="36"/>
          <w:szCs w:val="36"/>
        </w:rPr>
      </w:pPr>
      <w:r w:rsidRPr="00831CB0">
        <w:rPr>
          <w:rFonts w:ascii="Arial" w:hAnsi="Arial" w:cs="Arial"/>
          <w:b/>
          <w:sz w:val="36"/>
          <w:szCs w:val="36"/>
        </w:rPr>
        <w:t>Contrast solid band on external Atrium glass entry at doors at 910-mm to 1010-mm AFFL.</w:t>
      </w:r>
    </w:p>
    <w:p w14:paraId="3EF5AFD8" w14:textId="33C6A722" w:rsidR="0090794A" w:rsidRPr="00831CB0" w:rsidRDefault="0090794A" w:rsidP="0090794A">
      <w:pPr>
        <w:rPr>
          <w:rFonts w:ascii="Arial" w:hAnsi="Arial" w:cs="Arial"/>
          <w:b/>
          <w:sz w:val="36"/>
          <w:szCs w:val="36"/>
        </w:rPr>
      </w:pPr>
      <w:r w:rsidRPr="00831CB0">
        <w:rPr>
          <w:rFonts w:ascii="Arial" w:hAnsi="Arial" w:cs="Arial"/>
          <w:b/>
          <w:sz w:val="36"/>
          <w:szCs w:val="36"/>
        </w:rPr>
        <w:t xml:space="preserve">No contrast on glass panels adjacent to external Atrium entry door. </w:t>
      </w:r>
    </w:p>
    <w:p w14:paraId="7267C6F6" w14:textId="000BFD8B"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Contrast writing on internal Atrium glass entry door at 1310-mm to 1380-mm AFFL.</w:t>
      </w:r>
    </w:p>
    <w:p w14:paraId="1248AEE0" w14:textId="153B420A" w:rsidR="0090794A" w:rsidRPr="00831CB0" w:rsidRDefault="0090794A" w:rsidP="0090794A">
      <w:pPr>
        <w:rPr>
          <w:rFonts w:ascii="Arial" w:hAnsi="Arial" w:cs="Arial"/>
          <w:b/>
          <w:sz w:val="36"/>
          <w:szCs w:val="36"/>
        </w:rPr>
      </w:pPr>
      <w:r w:rsidRPr="00831CB0">
        <w:rPr>
          <w:rFonts w:ascii="Arial" w:hAnsi="Arial" w:cs="Arial"/>
          <w:b/>
          <w:sz w:val="36"/>
          <w:szCs w:val="36"/>
        </w:rPr>
        <w:t>TGSI installed prior to internal Atrium steps with some tiles missing at base of steps.</w:t>
      </w:r>
    </w:p>
    <w:p w14:paraId="0969833F" w14:textId="373F97FD" w:rsidR="0090794A" w:rsidRPr="00831CB0" w:rsidRDefault="0090794A" w:rsidP="0090794A">
      <w:pPr>
        <w:rPr>
          <w:rFonts w:ascii="Arial" w:hAnsi="Arial" w:cs="Arial"/>
          <w:b/>
          <w:sz w:val="36"/>
          <w:szCs w:val="36"/>
        </w:rPr>
      </w:pPr>
      <w:r w:rsidRPr="00831CB0">
        <w:rPr>
          <w:rFonts w:ascii="Arial" w:hAnsi="Arial" w:cs="Arial"/>
          <w:b/>
          <w:sz w:val="36"/>
          <w:szCs w:val="36"/>
        </w:rPr>
        <w:t>Slight decline in floor level at main entrance from tiled area to carpeted area.</w:t>
      </w:r>
    </w:p>
    <w:p w14:paraId="2FDCC062" w14:textId="7E5A46EF" w:rsidR="0090794A" w:rsidRPr="00831CB0" w:rsidRDefault="0090794A" w:rsidP="0090794A">
      <w:pPr>
        <w:rPr>
          <w:rFonts w:ascii="Arial" w:hAnsi="Arial" w:cs="Arial"/>
          <w:b/>
          <w:sz w:val="36"/>
          <w:szCs w:val="36"/>
        </w:rPr>
      </w:pPr>
      <w:r w:rsidRPr="00831CB0">
        <w:rPr>
          <w:rFonts w:ascii="Arial" w:hAnsi="Arial" w:cs="Arial"/>
          <w:b/>
          <w:sz w:val="36"/>
          <w:szCs w:val="36"/>
        </w:rPr>
        <w:t>Seating with colour contrast to walls and floors throughout Foyer and Customer Service area.</w:t>
      </w:r>
    </w:p>
    <w:p w14:paraId="42CD47CB" w14:textId="4C53C443" w:rsidR="0090794A" w:rsidRPr="00831CB0" w:rsidRDefault="0090794A" w:rsidP="0090794A">
      <w:pPr>
        <w:rPr>
          <w:rFonts w:ascii="Arial" w:hAnsi="Arial" w:cs="Arial"/>
          <w:b/>
          <w:sz w:val="36"/>
          <w:szCs w:val="36"/>
        </w:rPr>
      </w:pPr>
      <w:r w:rsidRPr="00831CB0">
        <w:rPr>
          <w:rFonts w:ascii="Arial" w:hAnsi="Arial" w:cs="Arial"/>
          <w:b/>
          <w:sz w:val="36"/>
          <w:szCs w:val="36"/>
        </w:rPr>
        <w:t>Artificial and natural lighting throughout Foyer and Customer Service.</w:t>
      </w:r>
    </w:p>
    <w:p w14:paraId="58480891" w14:textId="5A4807C9" w:rsidR="0090794A" w:rsidRPr="00831CB0" w:rsidRDefault="0090794A" w:rsidP="0090794A">
      <w:pPr>
        <w:rPr>
          <w:rFonts w:ascii="Arial" w:hAnsi="Arial" w:cs="Arial"/>
          <w:b/>
          <w:sz w:val="36"/>
          <w:szCs w:val="36"/>
        </w:rPr>
      </w:pPr>
      <w:r w:rsidRPr="00831CB0">
        <w:rPr>
          <w:rFonts w:ascii="Arial" w:hAnsi="Arial" w:cs="Arial"/>
          <w:b/>
          <w:sz w:val="36"/>
          <w:szCs w:val="36"/>
        </w:rPr>
        <w:t>Clear space between furniture in the Foyer and Customer Service areas to manoeuvre a mobility aid.</w:t>
      </w:r>
    </w:p>
    <w:p w14:paraId="5E7D8A00" w14:textId="26409ED7" w:rsidR="0090794A" w:rsidRPr="00831CB0" w:rsidRDefault="0090794A" w:rsidP="0090794A">
      <w:pPr>
        <w:rPr>
          <w:rFonts w:ascii="Arial" w:hAnsi="Arial" w:cs="Arial"/>
          <w:b/>
          <w:sz w:val="36"/>
          <w:szCs w:val="36"/>
        </w:rPr>
      </w:pPr>
      <w:r w:rsidRPr="00831CB0">
        <w:rPr>
          <w:rFonts w:ascii="Arial" w:hAnsi="Arial" w:cs="Arial"/>
          <w:b/>
          <w:sz w:val="36"/>
          <w:szCs w:val="36"/>
        </w:rPr>
        <w:t xml:space="preserve">Overhead hanging plants in Atrium. </w:t>
      </w:r>
    </w:p>
    <w:p w14:paraId="11240E59" w14:textId="4A3073D2" w:rsidR="0090794A" w:rsidRPr="00831CB0" w:rsidRDefault="0090794A" w:rsidP="0090794A">
      <w:pPr>
        <w:rPr>
          <w:rFonts w:ascii="Arial" w:hAnsi="Arial" w:cs="Arial"/>
          <w:b/>
          <w:sz w:val="36"/>
          <w:szCs w:val="36"/>
        </w:rPr>
      </w:pPr>
      <w:r w:rsidRPr="00831CB0">
        <w:rPr>
          <w:rFonts w:ascii="Arial" w:hAnsi="Arial" w:cs="Arial"/>
          <w:b/>
          <w:sz w:val="36"/>
          <w:szCs w:val="36"/>
        </w:rPr>
        <w:t>Protruding objects on Atrium pathways including plants, bins, gas heaters.</w:t>
      </w:r>
    </w:p>
    <w:p w14:paraId="2F4738D6" w14:textId="5E68CE42" w:rsidR="0090794A" w:rsidRPr="00831CB0" w:rsidRDefault="0090794A" w:rsidP="0090794A">
      <w:pPr>
        <w:rPr>
          <w:rFonts w:ascii="Arial" w:hAnsi="Arial" w:cs="Arial"/>
          <w:b/>
          <w:sz w:val="36"/>
          <w:szCs w:val="36"/>
        </w:rPr>
      </w:pPr>
      <w:r w:rsidRPr="00831CB0">
        <w:rPr>
          <w:rFonts w:ascii="Arial" w:hAnsi="Arial" w:cs="Arial"/>
          <w:b/>
          <w:sz w:val="36"/>
          <w:szCs w:val="36"/>
        </w:rPr>
        <w:t>No barriers surrounding water feature in Atrium.</w:t>
      </w:r>
    </w:p>
    <w:p w14:paraId="5A5C2EAD" w14:textId="04722F63" w:rsidR="0090794A" w:rsidRPr="00831CB0" w:rsidRDefault="0090794A" w:rsidP="0090794A">
      <w:pPr>
        <w:rPr>
          <w:rFonts w:ascii="Arial" w:hAnsi="Arial" w:cs="Arial"/>
          <w:b/>
          <w:sz w:val="36"/>
          <w:szCs w:val="36"/>
        </w:rPr>
      </w:pPr>
      <w:r w:rsidRPr="00831CB0">
        <w:rPr>
          <w:rFonts w:ascii="Arial" w:hAnsi="Arial" w:cs="Arial"/>
          <w:b/>
          <w:sz w:val="36"/>
          <w:szCs w:val="36"/>
        </w:rPr>
        <w:t>Consistency of lighting throughout Atrium may vary depending upon weather.</w:t>
      </w:r>
    </w:p>
    <w:p w14:paraId="1D7780E3" w14:textId="659AAF0C" w:rsidR="0090794A" w:rsidRPr="00831CB0" w:rsidRDefault="0090794A" w:rsidP="0090794A">
      <w:pPr>
        <w:rPr>
          <w:rFonts w:ascii="Arial" w:hAnsi="Arial" w:cs="Arial"/>
          <w:b/>
          <w:sz w:val="36"/>
          <w:szCs w:val="36"/>
        </w:rPr>
      </w:pPr>
      <w:r w:rsidRPr="00831CB0">
        <w:rPr>
          <w:rFonts w:ascii="Arial" w:hAnsi="Arial" w:cs="Arial"/>
          <w:b/>
          <w:sz w:val="36"/>
          <w:szCs w:val="36"/>
        </w:rPr>
        <w:t xml:space="preserve">Signage for wet floors may be displayed. </w:t>
      </w:r>
    </w:p>
    <w:p w14:paraId="0C98365F" w14:textId="2BFDEE29"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Visible exit signs.</w:t>
      </w:r>
    </w:p>
    <w:p w14:paraId="466A8CF0" w14:textId="53C2D10B" w:rsidR="0090794A" w:rsidRPr="00831CB0" w:rsidRDefault="0090794A" w:rsidP="0090794A">
      <w:pPr>
        <w:rPr>
          <w:rFonts w:ascii="Arial" w:hAnsi="Arial" w:cs="Arial"/>
          <w:b/>
          <w:sz w:val="36"/>
          <w:szCs w:val="36"/>
        </w:rPr>
      </w:pPr>
      <w:r w:rsidRPr="00831CB0">
        <w:rPr>
          <w:rFonts w:ascii="Arial" w:hAnsi="Arial" w:cs="Arial"/>
          <w:b/>
          <w:sz w:val="36"/>
          <w:szCs w:val="36"/>
        </w:rPr>
        <w:t>Defibrillator in the Foyer located on the wall overlooking Atrium.</w:t>
      </w:r>
    </w:p>
    <w:p w14:paraId="00ADB666" w14:textId="1E125978" w:rsidR="0090794A" w:rsidRPr="00831CB0" w:rsidRDefault="0090794A" w:rsidP="0090794A">
      <w:pPr>
        <w:rPr>
          <w:rFonts w:ascii="Arial" w:hAnsi="Arial" w:cs="Arial"/>
          <w:b/>
          <w:sz w:val="36"/>
          <w:szCs w:val="36"/>
        </w:rPr>
      </w:pPr>
      <w:r w:rsidRPr="00831CB0">
        <w:rPr>
          <w:rFonts w:ascii="Arial" w:hAnsi="Arial" w:cs="Arial"/>
          <w:b/>
          <w:sz w:val="36"/>
          <w:szCs w:val="36"/>
        </w:rPr>
        <w:t>If first aid is required see Customer Service staff or a Hall Keeper.</w:t>
      </w:r>
    </w:p>
    <w:p w14:paraId="233B070D" w14:textId="1290F51C" w:rsidR="0090794A" w:rsidRPr="00831CB0" w:rsidRDefault="0090794A" w:rsidP="0090794A">
      <w:pPr>
        <w:rPr>
          <w:rFonts w:ascii="Arial" w:hAnsi="Arial" w:cs="Arial"/>
          <w:b/>
          <w:sz w:val="36"/>
          <w:szCs w:val="36"/>
        </w:rPr>
      </w:pPr>
      <w:r w:rsidRPr="00831CB0">
        <w:rPr>
          <w:rFonts w:ascii="Arial" w:hAnsi="Arial" w:cs="Arial"/>
          <w:b/>
          <w:sz w:val="36"/>
          <w:szCs w:val="36"/>
        </w:rPr>
        <w:t xml:space="preserve">In the event of an emergency, staff are on hand to assist with any evacuation requirements (including the provision of audible fire alarms, fire wardens, accessible and hazard free emergency exits and assembly areas on accessible routes).  Visitors to note; no electronic visual alert system available. </w:t>
      </w:r>
    </w:p>
    <w:p w14:paraId="2A8A46B5" w14:textId="4C97C0B6" w:rsidR="0090794A" w:rsidRPr="00831CB0" w:rsidRDefault="0090794A" w:rsidP="0090794A">
      <w:pPr>
        <w:rPr>
          <w:rFonts w:ascii="Arial" w:hAnsi="Arial" w:cs="Arial"/>
          <w:b/>
          <w:sz w:val="36"/>
          <w:szCs w:val="36"/>
        </w:rPr>
      </w:pPr>
      <w:r w:rsidRPr="00831CB0">
        <w:rPr>
          <w:rFonts w:ascii="Arial" w:hAnsi="Arial" w:cs="Arial"/>
          <w:b/>
          <w:sz w:val="36"/>
          <w:szCs w:val="36"/>
        </w:rPr>
        <w:t xml:space="preserve">Evacuation map located on wall to the left-hand side of Civic Centre main exit door.  </w:t>
      </w:r>
    </w:p>
    <w:p w14:paraId="15C74996" w14:textId="7042376C" w:rsidR="0090794A" w:rsidRPr="00831CB0" w:rsidRDefault="0090794A" w:rsidP="0090794A">
      <w:pPr>
        <w:rPr>
          <w:rFonts w:ascii="Arial" w:hAnsi="Arial" w:cs="Arial"/>
          <w:b/>
          <w:sz w:val="36"/>
          <w:szCs w:val="36"/>
        </w:rPr>
      </w:pPr>
      <w:r w:rsidRPr="00831CB0">
        <w:rPr>
          <w:rFonts w:ascii="Arial" w:hAnsi="Arial" w:cs="Arial"/>
          <w:b/>
          <w:sz w:val="36"/>
          <w:szCs w:val="36"/>
        </w:rPr>
        <w:t>Knox City Council request all visitors move safely throughout the venue; walking only.</w:t>
      </w:r>
    </w:p>
    <w:p w14:paraId="195EC7B0" w14:textId="77777777" w:rsidR="0090794A" w:rsidRPr="00320C72" w:rsidRDefault="0090794A" w:rsidP="00320C72">
      <w:pPr>
        <w:pStyle w:val="Heading2"/>
      </w:pPr>
      <w:r w:rsidRPr="00320C72">
        <w:t>Eastgate South</w:t>
      </w:r>
    </w:p>
    <w:p w14:paraId="2565885D" w14:textId="77777777" w:rsidR="0090794A" w:rsidRPr="00831CB0" w:rsidRDefault="0090794A" w:rsidP="0090794A">
      <w:pPr>
        <w:rPr>
          <w:rFonts w:ascii="Arial" w:hAnsi="Arial" w:cs="Arial"/>
          <w:b/>
          <w:sz w:val="36"/>
          <w:szCs w:val="36"/>
        </w:rPr>
      </w:pPr>
      <w:r w:rsidRPr="00831CB0">
        <w:rPr>
          <w:rFonts w:ascii="Arial" w:hAnsi="Arial" w:cs="Arial"/>
          <w:b/>
          <w:sz w:val="36"/>
          <w:szCs w:val="36"/>
        </w:rPr>
        <w:t>Eastgate South is located at the rear of the main Civic Centre building.</w:t>
      </w:r>
    </w:p>
    <w:p w14:paraId="345D60C2"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Parking </w:t>
      </w:r>
    </w:p>
    <w:p w14:paraId="5B2775F3" w14:textId="77777777" w:rsidR="0007731E" w:rsidRPr="00831CB0" w:rsidRDefault="0090794A" w:rsidP="0090794A">
      <w:pPr>
        <w:rPr>
          <w:rFonts w:ascii="Arial" w:hAnsi="Arial" w:cs="Arial"/>
          <w:b/>
          <w:sz w:val="36"/>
          <w:szCs w:val="36"/>
        </w:rPr>
      </w:pPr>
      <w:r w:rsidRPr="00831CB0">
        <w:rPr>
          <w:rFonts w:ascii="Arial" w:hAnsi="Arial" w:cs="Arial"/>
          <w:b/>
          <w:sz w:val="36"/>
          <w:szCs w:val="36"/>
        </w:rPr>
        <w:lastRenderedPageBreak/>
        <w:t xml:space="preserve">Restricted general parking is available inside the grounds.  </w:t>
      </w:r>
    </w:p>
    <w:p w14:paraId="7D55D348" w14:textId="74C8EC8B" w:rsidR="0090794A" w:rsidRPr="00831CB0" w:rsidRDefault="0090794A" w:rsidP="0090794A">
      <w:pPr>
        <w:rPr>
          <w:rFonts w:ascii="Arial" w:hAnsi="Arial" w:cs="Arial"/>
          <w:b/>
          <w:sz w:val="36"/>
          <w:szCs w:val="36"/>
        </w:rPr>
      </w:pPr>
      <w:r w:rsidRPr="00831CB0">
        <w:rPr>
          <w:rFonts w:ascii="Arial" w:hAnsi="Arial" w:cs="Arial"/>
          <w:b/>
          <w:sz w:val="36"/>
          <w:szCs w:val="36"/>
        </w:rPr>
        <w:t>If the carpark is full, it is recommended visitors park in the Ozone carpark.</w:t>
      </w:r>
    </w:p>
    <w:p w14:paraId="2B0D3D61"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is one accessible car parking space located directly outside the Eastgate South main entrance.</w:t>
      </w:r>
    </w:p>
    <w:p w14:paraId="0E7571E4"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Entry </w:t>
      </w:r>
    </w:p>
    <w:p w14:paraId="4A9F03CE" w14:textId="77777777" w:rsidR="0090794A" w:rsidRPr="00831CB0" w:rsidRDefault="0090794A" w:rsidP="0090794A">
      <w:pPr>
        <w:rPr>
          <w:rFonts w:ascii="Arial" w:hAnsi="Arial" w:cs="Arial"/>
          <w:b/>
          <w:sz w:val="36"/>
          <w:szCs w:val="36"/>
        </w:rPr>
      </w:pPr>
      <w:r w:rsidRPr="00831CB0">
        <w:rPr>
          <w:rFonts w:ascii="Arial" w:hAnsi="Arial" w:cs="Arial"/>
          <w:b/>
          <w:sz w:val="36"/>
          <w:szCs w:val="36"/>
        </w:rPr>
        <w:t>First, visitors enter through a set of glass automated doors.</w:t>
      </w:r>
    </w:p>
    <w:p w14:paraId="5161D6B8" w14:textId="77777777" w:rsidR="0090794A" w:rsidRPr="00831CB0" w:rsidRDefault="0090794A" w:rsidP="0090794A">
      <w:pPr>
        <w:rPr>
          <w:rFonts w:ascii="Arial" w:hAnsi="Arial" w:cs="Arial"/>
          <w:b/>
          <w:sz w:val="36"/>
          <w:szCs w:val="36"/>
        </w:rPr>
      </w:pPr>
      <w:r w:rsidRPr="00831CB0">
        <w:rPr>
          <w:rFonts w:ascii="Arial" w:hAnsi="Arial" w:cs="Arial"/>
          <w:b/>
          <w:sz w:val="36"/>
          <w:szCs w:val="36"/>
        </w:rPr>
        <w:t>Next, visitors to check list and dial extension number of the person required.</w:t>
      </w:r>
    </w:p>
    <w:p w14:paraId="3177255D" w14:textId="77777777" w:rsidR="0090794A" w:rsidRPr="00831CB0" w:rsidRDefault="0090794A" w:rsidP="0090794A">
      <w:pPr>
        <w:rPr>
          <w:rFonts w:ascii="Arial" w:hAnsi="Arial" w:cs="Arial"/>
          <w:b/>
          <w:sz w:val="36"/>
          <w:szCs w:val="36"/>
        </w:rPr>
      </w:pPr>
      <w:r w:rsidRPr="00831CB0">
        <w:rPr>
          <w:rFonts w:ascii="Arial" w:hAnsi="Arial" w:cs="Arial"/>
          <w:b/>
          <w:sz w:val="36"/>
          <w:szCs w:val="36"/>
        </w:rPr>
        <w:t>Then, enter through a second set of glass automated doors.</w:t>
      </w:r>
    </w:p>
    <w:p w14:paraId="54F1E50A" w14:textId="77777777" w:rsidR="0090794A" w:rsidRPr="00831CB0" w:rsidRDefault="0090794A" w:rsidP="0090794A">
      <w:pPr>
        <w:rPr>
          <w:rFonts w:ascii="Arial" w:hAnsi="Arial" w:cs="Arial"/>
          <w:b/>
          <w:sz w:val="36"/>
          <w:szCs w:val="36"/>
        </w:rPr>
      </w:pPr>
      <w:r w:rsidRPr="00831CB0">
        <w:rPr>
          <w:rFonts w:ascii="Arial" w:hAnsi="Arial" w:cs="Arial"/>
          <w:b/>
          <w:sz w:val="36"/>
          <w:szCs w:val="36"/>
        </w:rPr>
        <w:t>Toilets are located inside the building.</w:t>
      </w:r>
    </w:p>
    <w:p w14:paraId="099C6EAA" w14:textId="5595471C" w:rsidR="0090794A" w:rsidRPr="00831CB0" w:rsidRDefault="0090794A" w:rsidP="0090794A">
      <w:pPr>
        <w:rPr>
          <w:rFonts w:ascii="Arial" w:hAnsi="Arial" w:cs="Arial"/>
          <w:b/>
          <w:sz w:val="36"/>
          <w:szCs w:val="36"/>
        </w:rPr>
      </w:pPr>
      <w:r w:rsidRPr="00831CB0">
        <w:rPr>
          <w:rFonts w:ascii="Arial" w:hAnsi="Arial" w:cs="Arial"/>
          <w:b/>
          <w:sz w:val="36"/>
          <w:szCs w:val="36"/>
        </w:rPr>
        <w:t>Includes:</w:t>
      </w:r>
      <w:r w:rsidR="00313FE2" w:rsidRPr="00831CB0">
        <w:rPr>
          <w:rFonts w:ascii="Arial" w:hAnsi="Arial" w:cs="Arial"/>
          <w:b/>
          <w:sz w:val="36"/>
          <w:szCs w:val="36"/>
        </w:rPr>
        <w:t xml:space="preserve"> </w:t>
      </w:r>
      <w:r w:rsidRPr="00831CB0">
        <w:rPr>
          <w:rFonts w:ascii="Arial" w:hAnsi="Arial" w:cs="Arial"/>
          <w:b/>
          <w:sz w:val="36"/>
          <w:szCs w:val="36"/>
        </w:rPr>
        <w:t>Separate unisex accessible toilet with manual door opening inward. Door clearance of 850-mm with easy to operate internal door lock.  Cubicle space 3000-mm x 1950-mm. Grab bars on wall to the right and behind toilet. Toilet seat height 450-mm AFFL with right-hand transfer. Easy to operate lever control tap.</w:t>
      </w:r>
    </w:p>
    <w:p w14:paraId="514E185E" w14:textId="77777777" w:rsidR="0090794A" w:rsidRPr="00831CB0" w:rsidRDefault="0090794A" w:rsidP="0090794A">
      <w:pPr>
        <w:rPr>
          <w:rFonts w:ascii="Arial" w:hAnsi="Arial" w:cs="Arial"/>
          <w:b/>
          <w:sz w:val="36"/>
          <w:szCs w:val="36"/>
        </w:rPr>
      </w:pPr>
      <w:r w:rsidRPr="00831CB0">
        <w:rPr>
          <w:rFonts w:ascii="Arial" w:hAnsi="Arial" w:cs="Arial"/>
          <w:b/>
          <w:sz w:val="36"/>
          <w:szCs w:val="36"/>
        </w:rPr>
        <w:lastRenderedPageBreak/>
        <w:t>Separate male and female toilets.</w:t>
      </w:r>
    </w:p>
    <w:p w14:paraId="5C1388D6" w14:textId="77777777" w:rsidR="0090794A" w:rsidRPr="00320C72" w:rsidRDefault="0090794A" w:rsidP="00320C72">
      <w:pPr>
        <w:pStyle w:val="Heading2"/>
      </w:pPr>
      <w:r w:rsidRPr="00320C72">
        <w:t>Eastgate North</w:t>
      </w:r>
    </w:p>
    <w:p w14:paraId="55B23A2D" w14:textId="5C3596C4" w:rsidR="0090794A" w:rsidRPr="00831CB0" w:rsidRDefault="00313FE2" w:rsidP="0090794A">
      <w:pPr>
        <w:rPr>
          <w:rFonts w:ascii="Arial" w:hAnsi="Arial" w:cs="Arial"/>
          <w:b/>
          <w:sz w:val="36"/>
          <w:szCs w:val="36"/>
        </w:rPr>
      </w:pPr>
      <w:r w:rsidRPr="00831CB0">
        <w:rPr>
          <w:rFonts w:ascii="Arial" w:hAnsi="Arial" w:cs="Arial"/>
          <w:b/>
          <w:sz w:val="36"/>
          <w:szCs w:val="36"/>
        </w:rPr>
        <w:t>E</w:t>
      </w:r>
      <w:r w:rsidR="0090794A" w:rsidRPr="00831CB0">
        <w:rPr>
          <w:rFonts w:ascii="Arial" w:hAnsi="Arial" w:cs="Arial"/>
          <w:b/>
          <w:sz w:val="36"/>
          <w:szCs w:val="36"/>
        </w:rPr>
        <w:t>astgate North is located at the rear of the main Civic Centre building.</w:t>
      </w:r>
    </w:p>
    <w:p w14:paraId="00862274" w14:textId="77777777" w:rsidR="0090794A" w:rsidRPr="00831CB0" w:rsidRDefault="0090794A" w:rsidP="0090794A">
      <w:pPr>
        <w:rPr>
          <w:rFonts w:ascii="Arial" w:hAnsi="Arial" w:cs="Arial"/>
          <w:b/>
          <w:sz w:val="36"/>
          <w:szCs w:val="36"/>
        </w:rPr>
      </w:pPr>
      <w:r w:rsidRPr="00831CB0">
        <w:rPr>
          <w:rFonts w:ascii="Arial" w:hAnsi="Arial" w:cs="Arial"/>
          <w:b/>
          <w:sz w:val="36"/>
          <w:szCs w:val="36"/>
        </w:rPr>
        <w:t xml:space="preserve">Parking </w:t>
      </w:r>
    </w:p>
    <w:p w14:paraId="4A1A6531" w14:textId="77777777" w:rsidR="0007731E" w:rsidRPr="00831CB0" w:rsidRDefault="0090794A" w:rsidP="0090794A">
      <w:pPr>
        <w:rPr>
          <w:rFonts w:ascii="Arial" w:hAnsi="Arial" w:cs="Arial"/>
          <w:b/>
          <w:sz w:val="36"/>
          <w:szCs w:val="36"/>
        </w:rPr>
      </w:pPr>
      <w:r w:rsidRPr="00831CB0">
        <w:rPr>
          <w:rFonts w:ascii="Arial" w:hAnsi="Arial" w:cs="Arial"/>
          <w:b/>
          <w:sz w:val="36"/>
          <w:szCs w:val="36"/>
        </w:rPr>
        <w:t xml:space="preserve">Restricted general parking is available inside the grounds.  </w:t>
      </w:r>
    </w:p>
    <w:p w14:paraId="34E47743" w14:textId="13E4C305" w:rsidR="0090794A" w:rsidRPr="00831CB0" w:rsidRDefault="0090794A" w:rsidP="0090794A">
      <w:pPr>
        <w:rPr>
          <w:rFonts w:ascii="Arial" w:hAnsi="Arial" w:cs="Arial"/>
          <w:b/>
          <w:sz w:val="36"/>
          <w:szCs w:val="36"/>
        </w:rPr>
      </w:pPr>
      <w:r w:rsidRPr="00831CB0">
        <w:rPr>
          <w:rFonts w:ascii="Arial" w:hAnsi="Arial" w:cs="Arial"/>
          <w:b/>
          <w:sz w:val="36"/>
          <w:szCs w:val="36"/>
        </w:rPr>
        <w:t>If the carpark is full, it is recommended visitors park in the Ozone carpark.</w:t>
      </w:r>
    </w:p>
    <w:p w14:paraId="3BC004E1" w14:textId="77777777" w:rsidR="0090794A" w:rsidRPr="00831CB0" w:rsidRDefault="0090794A" w:rsidP="0090794A">
      <w:pPr>
        <w:rPr>
          <w:rFonts w:ascii="Arial" w:hAnsi="Arial" w:cs="Arial"/>
          <w:b/>
          <w:sz w:val="36"/>
          <w:szCs w:val="36"/>
        </w:rPr>
      </w:pPr>
      <w:r w:rsidRPr="00831CB0">
        <w:rPr>
          <w:rFonts w:ascii="Arial" w:hAnsi="Arial" w:cs="Arial"/>
          <w:b/>
          <w:sz w:val="36"/>
          <w:szCs w:val="36"/>
        </w:rPr>
        <w:t>There is one accessible car parking space located on the left of the building.</w:t>
      </w:r>
    </w:p>
    <w:p w14:paraId="0F320A8F" w14:textId="77777777" w:rsidR="0090794A" w:rsidRPr="00831CB0" w:rsidRDefault="0090794A" w:rsidP="0090794A">
      <w:pPr>
        <w:rPr>
          <w:rFonts w:ascii="Arial" w:hAnsi="Arial" w:cs="Arial"/>
          <w:b/>
          <w:sz w:val="36"/>
          <w:szCs w:val="36"/>
        </w:rPr>
      </w:pPr>
      <w:r w:rsidRPr="00831CB0">
        <w:rPr>
          <w:rFonts w:ascii="Arial" w:hAnsi="Arial" w:cs="Arial"/>
          <w:b/>
          <w:sz w:val="36"/>
          <w:szCs w:val="36"/>
        </w:rPr>
        <w:t>Entry</w:t>
      </w:r>
    </w:p>
    <w:p w14:paraId="0DCBBE7C" w14:textId="77777777" w:rsidR="0090794A" w:rsidRPr="00831CB0" w:rsidRDefault="0090794A" w:rsidP="0090794A">
      <w:pPr>
        <w:rPr>
          <w:rFonts w:ascii="Arial" w:hAnsi="Arial" w:cs="Arial"/>
          <w:b/>
          <w:sz w:val="36"/>
          <w:szCs w:val="36"/>
        </w:rPr>
      </w:pPr>
      <w:r w:rsidRPr="00831CB0">
        <w:rPr>
          <w:rFonts w:ascii="Arial" w:hAnsi="Arial" w:cs="Arial"/>
          <w:b/>
          <w:sz w:val="36"/>
          <w:szCs w:val="36"/>
        </w:rPr>
        <w:t>First, visitors enter through a glass manual door.</w:t>
      </w:r>
    </w:p>
    <w:p w14:paraId="5C5746CE" w14:textId="77777777" w:rsidR="0090794A" w:rsidRPr="00831CB0" w:rsidRDefault="0090794A" w:rsidP="0090794A">
      <w:pPr>
        <w:rPr>
          <w:rFonts w:ascii="Arial" w:hAnsi="Arial" w:cs="Arial"/>
          <w:b/>
          <w:sz w:val="36"/>
          <w:szCs w:val="36"/>
        </w:rPr>
      </w:pPr>
      <w:r w:rsidRPr="00831CB0">
        <w:rPr>
          <w:rFonts w:ascii="Arial" w:hAnsi="Arial" w:cs="Arial"/>
          <w:b/>
          <w:sz w:val="36"/>
          <w:szCs w:val="36"/>
        </w:rPr>
        <w:t>Next, visitors to check list and dial extension number of the person required.</w:t>
      </w:r>
    </w:p>
    <w:p w14:paraId="1B4429AD" w14:textId="77777777" w:rsidR="0090794A" w:rsidRPr="00831CB0" w:rsidRDefault="0090794A" w:rsidP="0090794A">
      <w:pPr>
        <w:rPr>
          <w:rFonts w:ascii="Arial" w:hAnsi="Arial" w:cs="Arial"/>
          <w:b/>
          <w:sz w:val="36"/>
          <w:szCs w:val="36"/>
        </w:rPr>
      </w:pPr>
      <w:r w:rsidRPr="00831CB0">
        <w:rPr>
          <w:rFonts w:ascii="Arial" w:hAnsi="Arial" w:cs="Arial"/>
          <w:b/>
          <w:sz w:val="36"/>
          <w:szCs w:val="36"/>
        </w:rPr>
        <w:t>Then, enter through a glass automated door.</w:t>
      </w:r>
    </w:p>
    <w:p w14:paraId="20FF8759" w14:textId="77777777" w:rsidR="0090794A" w:rsidRPr="00831CB0" w:rsidRDefault="0090794A" w:rsidP="0090794A">
      <w:pPr>
        <w:rPr>
          <w:rFonts w:ascii="Arial" w:hAnsi="Arial" w:cs="Arial"/>
          <w:b/>
          <w:sz w:val="36"/>
          <w:szCs w:val="36"/>
        </w:rPr>
      </w:pPr>
      <w:r w:rsidRPr="00831CB0">
        <w:rPr>
          <w:rFonts w:ascii="Arial" w:hAnsi="Arial" w:cs="Arial"/>
          <w:b/>
          <w:sz w:val="36"/>
          <w:szCs w:val="36"/>
        </w:rPr>
        <w:t>Toilets are located inside the building.</w:t>
      </w:r>
    </w:p>
    <w:p w14:paraId="26E1D062" w14:textId="09285FCE" w:rsidR="0090794A" w:rsidRPr="00831CB0" w:rsidRDefault="0090794A" w:rsidP="0090794A">
      <w:pPr>
        <w:rPr>
          <w:rFonts w:ascii="Arial" w:hAnsi="Arial" w:cs="Arial"/>
          <w:b/>
          <w:sz w:val="36"/>
          <w:szCs w:val="36"/>
        </w:rPr>
      </w:pPr>
      <w:r w:rsidRPr="00831CB0">
        <w:rPr>
          <w:rFonts w:ascii="Arial" w:hAnsi="Arial" w:cs="Arial"/>
          <w:b/>
          <w:sz w:val="36"/>
          <w:szCs w:val="36"/>
        </w:rPr>
        <w:t>Includes:</w:t>
      </w:r>
      <w:r w:rsidR="00313FE2" w:rsidRPr="00831CB0">
        <w:rPr>
          <w:rFonts w:ascii="Arial" w:hAnsi="Arial" w:cs="Arial"/>
          <w:b/>
          <w:sz w:val="36"/>
          <w:szCs w:val="36"/>
        </w:rPr>
        <w:t xml:space="preserve"> </w:t>
      </w:r>
      <w:r w:rsidRPr="00831CB0">
        <w:rPr>
          <w:rFonts w:ascii="Arial" w:hAnsi="Arial" w:cs="Arial"/>
          <w:b/>
          <w:sz w:val="36"/>
          <w:szCs w:val="36"/>
        </w:rPr>
        <w:t xml:space="preserve">Separate unisex accessible toilet with manual door opening inward.  Door clearance of 850-mm with easy to operate internal door lock.  </w:t>
      </w:r>
      <w:r w:rsidRPr="00831CB0">
        <w:rPr>
          <w:rFonts w:ascii="Arial" w:hAnsi="Arial" w:cs="Arial"/>
          <w:b/>
          <w:sz w:val="36"/>
          <w:szCs w:val="36"/>
        </w:rPr>
        <w:lastRenderedPageBreak/>
        <w:t>Cubicle space 3000-mm x 1950-mm. Grab bars on wall to the right and behind toilet. Toilet seat height 460-mm AFFL with right-hand transfer. Easy to operate lever control tap.</w:t>
      </w:r>
    </w:p>
    <w:p w14:paraId="7D532FE1" w14:textId="77777777" w:rsidR="0007731E" w:rsidRPr="00831CB0" w:rsidRDefault="0007731E" w:rsidP="0007731E">
      <w:pPr>
        <w:rPr>
          <w:rFonts w:ascii="Arial" w:hAnsi="Arial" w:cs="Arial"/>
          <w:b/>
          <w:sz w:val="36"/>
          <w:szCs w:val="36"/>
        </w:rPr>
      </w:pPr>
      <w:r w:rsidRPr="00831CB0">
        <w:rPr>
          <w:rFonts w:ascii="Arial" w:hAnsi="Arial" w:cs="Arial"/>
          <w:b/>
          <w:sz w:val="36"/>
          <w:szCs w:val="36"/>
        </w:rPr>
        <w:t>Access Ability Australia logo.</w:t>
      </w:r>
    </w:p>
    <w:p w14:paraId="7B60D8A6" w14:textId="77777777" w:rsidR="0007731E" w:rsidRPr="00831CB0" w:rsidRDefault="0007731E" w:rsidP="0007731E">
      <w:pPr>
        <w:rPr>
          <w:rFonts w:ascii="Arial" w:hAnsi="Arial" w:cs="Arial"/>
          <w:b/>
          <w:sz w:val="36"/>
          <w:szCs w:val="36"/>
        </w:rPr>
      </w:pPr>
      <w:r w:rsidRPr="00831CB0">
        <w:rPr>
          <w:rFonts w:ascii="Arial" w:hAnsi="Arial" w:cs="Arial"/>
          <w:b/>
          <w:sz w:val="36"/>
          <w:szCs w:val="36"/>
        </w:rPr>
        <w:t>PO Box 2207</w:t>
      </w:r>
    </w:p>
    <w:p w14:paraId="4D6459B5" w14:textId="77777777" w:rsidR="0007731E" w:rsidRPr="00831CB0" w:rsidRDefault="0007731E" w:rsidP="0007731E">
      <w:pPr>
        <w:rPr>
          <w:rFonts w:ascii="Arial" w:hAnsi="Arial" w:cs="Arial"/>
          <w:b/>
          <w:sz w:val="36"/>
          <w:szCs w:val="36"/>
        </w:rPr>
      </w:pPr>
      <w:r w:rsidRPr="00831CB0">
        <w:rPr>
          <w:rFonts w:ascii="Arial" w:hAnsi="Arial" w:cs="Arial"/>
          <w:b/>
          <w:sz w:val="36"/>
          <w:szCs w:val="36"/>
        </w:rPr>
        <w:t>Rowville Victoria 3178.</w:t>
      </w:r>
    </w:p>
    <w:p w14:paraId="1DD242E8" w14:textId="77777777" w:rsidR="0007731E" w:rsidRPr="00831CB0" w:rsidRDefault="0007731E" w:rsidP="0007731E">
      <w:pPr>
        <w:rPr>
          <w:rFonts w:ascii="Arial" w:hAnsi="Arial" w:cs="Arial"/>
          <w:b/>
          <w:sz w:val="36"/>
          <w:szCs w:val="36"/>
        </w:rPr>
      </w:pPr>
      <w:r w:rsidRPr="00831CB0">
        <w:rPr>
          <w:rFonts w:ascii="Arial" w:hAnsi="Arial" w:cs="Arial"/>
          <w:b/>
          <w:sz w:val="36"/>
          <w:szCs w:val="36"/>
        </w:rPr>
        <w:t>Mobile: 0403 670 942</w:t>
      </w:r>
    </w:p>
    <w:p w14:paraId="265D8311" w14:textId="77777777" w:rsidR="0007731E" w:rsidRPr="00831CB0" w:rsidRDefault="0007731E" w:rsidP="0007731E">
      <w:pPr>
        <w:rPr>
          <w:rFonts w:ascii="Arial" w:hAnsi="Arial" w:cs="Arial"/>
          <w:b/>
          <w:sz w:val="36"/>
          <w:szCs w:val="36"/>
        </w:rPr>
      </w:pPr>
      <w:r w:rsidRPr="00831CB0">
        <w:rPr>
          <w:rFonts w:ascii="Arial" w:hAnsi="Arial" w:cs="Arial"/>
          <w:b/>
          <w:sz w:val="36"/>
          <w:szCs w:val="36"/>
        </w:rPr>
        <w:t>Mobile: 0412 206 923</w:t>
      </w:r>
    </w:p>
    <w:p w14:paraId="6C79F346" w14:textId="2F5380B0" w:rsidR="0007731E" w:rsidRPr="00831CB0" w:rsidRDefault="0007731E" w:rsidP="0007731E">
      <w:pPr>
        <w:rPr>
          <w:rFonts w:ascii="Arial" w:hAnsi="Arial" w:cs="Arial"/>
          <w:b/>
          <w:sz w:val="36"/>
          <w:szCs w:val="36"/>
        </w:rPr>
      </w:pPr>
      <w:r w:rsidRPr="00831CB0">
        <w:rPr>
          <w:rFonts w:ascii="Arial" w:hAnsi="Arial" w:cs="Arial"/>
          <w:b/>
          <w:sz w:val="36"/>
          <w:szCs w:val="36"/>
        </w:rPr>
        <w:t xml:space="preserve">Email </w:t>
      </w:r>
      <w:hyperlink r:id="rId11" w:history="1">
        <w:r w:rsidR="00DB25A4" w:rsidRPr="00831CB0">
          <w:rPr>
            <w:rStyle w:val="Hyperlink"/>
            <w:rFonts w:ascii="Arial" w:hAnsi="Arial" w:cs="Arial"/>
            <w:b/>
            <w:sz w:val="36"/>
            <w:szCs w:val="36"/>
          </w:rPr>
          <w:t>info@accessabilityaustralia.com</w:t>
        </w:r>
      </w:hyperlink>
    </w:p>
    <w:p w14:paraId="1D76A4F1" w14:textId="194E1748" w:rsidR="0007731E" w:rsidRPr="00831CB0" w:rsidRDefault="0007731E" w:rsidP="0007731E">
      <w:pPr>
        <w:rPr>
          <w:rFonts w:ascii="Arial" w:hAnsi="Arial" w:cs="Arial"/>
          <w:b/>
          <w:sz w:val="36"/>
          <w:szCs w:val="36"/>
        </w:rPr>
      </w:pPr>
      <w:r w:rsidRPr="00831CB0">
        <w:rPr>
          <w:rFonts w:ascii="Arial" w:hAnsi="Arial" w:cs="Arial"/>
          <w:b/>
          <w:sz w:val="36"/>
          <w:szCs w:val="36"/>
        </w:rPr>
        <w:t xml:space="preserve">Website </w:t>
      </w:r>
      <w:hyperlink r:id="rId12" w:history="1">
        <w:r w:rsidR="00DB25A4" w:rsidRPr="00831CB0">
          <w:rPr>
            <w:rStyle w:val="Hyperlink"/>
            <w:rFonts w:ascii="Arial" w:hAnsi="Arial" w:cs="Arial"/>
            <w:b/>
            <w:sz w:val="36"/>
            <w:szCs w:val="36"/>
          </w:rPr>
          <w:t>www.accessabilityaustralia.com</w:t>
        </w:r>
      </w:hyperlink>
    </w:p>
    <w:p w14:paraId="6BA2633A" w14:textId="77777777" w:rsidR="0007731E" w:rsidRPr="00831CB0" w:rsidRDefault="0007731E" w:rsidP="0007731E">
      <w:pPr>
        <w:rPr>
          <w:rFonts w:ascii="Arial" w:hAnsi="Arial" w:cs="Arial"/>
          <w:b/>
          <w:sz w:val="36"/>
          <w:szCs w:val="36"/>
        </w:rPr>
      </w:pPr>
      <w:r w:rsidRPr="00831CB0">
        <w:rPr>
          <w:rFonts w:ascii="Arial" w:hAnsi="Arial" w:cs="Arial"/>
          <w:b/>
          <w:sz w:val="36"/>
          <w:szCs w:val="36"/>
        </w:rPr>
        <w:t>Access Keys are designed and developed by AccessAbilityAustralia.</w:t>
      </w:r>
    </w:p>
    <w:p w14:paraId="4FC59251" w14:textId="77777777" w:rsidR="0007731E" w:rsidRPr="00831CB0" w:rsidRDefault="0007731E" w:rsidP="0007731E">
      <w:pPr>
        <w:rPr>
          <w:rFonts w:ascii="Arial" w:hAnsi="Arial" w:cs="Arial"/>
          <w:b/>
          <w:sz w:val="36"/>
          <w:szCs w:val="36"/>
        </w:rPr>
      </w:pPr>
      <w:r w:rsidRPr="00831CB0">
        <w:rPr>
          <w:rFonts w:ascii="Arial" w:hAnsi="Arial" w:cs="Arial"/>
          <w:b/>
          <w:sz w:val="36"/>
          <w:szCs w:val="36"/>
        </w:rPr>
        <w:t>To view the full range of free Access Keys available, go to the following link.</w:t>
      </w:r>
    </w:p>
    <w:p w14:paraId="698B1D24" w14:textId="4DC13917" w:rsidR="0007731E" w:rsidRPr="00831CB0" w:rsidRDefault="00DB25A4" w:rsidP="0007731E">
      <w:pPr>
        <w:rPr>
          <w:rFonts w:ascii="Arial" w:hAnsi="Arial" w:cs="Arial"/>
          <w:b/>
          <w:sz w:val="36"/>
          <w:szCs w:val="36"/>
        </w:rPr>
      </w:pPr>
      <w:hyperlink r:id="rId13" w:history="1">
        <w:r w:rsidRPr="00831CB0">
          <w:rPr>
            <w:rStyle w:val="Hyperlink"/>
            <w:rFonts w:ascii="Arial" w:hAnsi="Arial" w:cs="Arial"/>
            <w:b/>
            <w:sz w:val="36"/>
            <w:szCs w:val="36"/>
          </w:rPr>
          <w:t>https://accessabilityaustralia.com/access-keys-2/</w:t>
        </w:r>
      </w:hyperlink>
    </w:p>
    <w:p w14:paraId="18E9E79D" w14:textId="77777777" w:rsidR="0007731E" w:rsidRPr="00831CB0" w:rsidRDefault="0007731E" w:rsidP="0007731E">
      <w:pPr>
        <w:rPr>
          <w:rFonts w:ascii="Arial" w:hAnsi="Arial" w:cs="Arial"/>
          <w:b/>
          <w:sz w:val="36"/>
          <w:szCs w:val="36"/>
        </w:rPr>
      </w:pPr>
      <w:r w:rsidRPr="00831CB0">
        <w:rPr>
          <w:rFonts w:ascii="Arial" w:hAnsi="Arial" w:cs="Arial"/>
          <w:b/>
          <w:sz w:val="36"/>
          <w:szCs w:val="36"/>
        </w:rPr>
        <w:t xml:space="preserve">For Access Keys in braille or audio, please contact us on the following link. </w:t>
      </w:r>
    </w:p>
    <w:p w14:paraId="60673D56" w14:textId="60B25B82" w:rsidR="0007731E" w:rsidRPr="00831CB0" w:rsidRDefault="00DB25A4" w:rsidP="0007731E">
      <w:pPr>
        <w:rPr>
          <w:rFonts w:ascii="Arial" w:hAnsi="Arial" w:cs="Arial"/>
          <w:b/>
          <w:sz w:val="36"/>
          <w:szCs w:val="36"/>
        </w:rPr>
      </w:pPr>
      <w:hyperlink r:id="rId14" w:history="1">
        <w:r w:rsidRPr="00831CB0">
          <w:rPr>
            <w:rStyle w:val="Hyperlink"/>
            <w:rFonts w:ascii="Arial" w:hAnsi="Arial" w:cs="Arial"/>
            <w:b/>
            <w:sz w:val="36"/>
            <w:szCs w:val="36"/>
          </w:rPr>
          <w:t>https://accessabilityaustralia.com/contact-us/</w:t>
        </w:r>
      </w:hyperlink>
    </w:p>
    <w:p w14:paraId="73A8FB22" w14:textId="77777777" w:rsidR="0007731E" w:rsidRPr="00831CB0" w:rsidRDefault="0007731E" w:rsidP="0007731E">
      <w:pPr>
        <w:rPr>
          <w:rFonts w:ascii="Arial" w:hAnsi="Arial" w:cs="Arial"/>
          <w:b/>
          <w:sz w:val="36"/>
          <w:szCs w:val="36"/>
        </w:rPr>
      </w:pPr>
      <w:r w:rsidRPr="00831CB0">
        <w:rPr>
          <w:rFonts w:ascii="Arial" w:hAnsi="Arial" w:cs="Arial"/>
          <w:b/>
          <w:sz w:val="36"/>
          <w:szCs w:val="36"/>
        </w:rPr>
        <w:lastRenderedPageBreak/>
        <w:t>Please complete our short survey on the following link to help us ensure continuous improvement.</w:t>
      </w:r>
    </w:p>
    <w:p w14:paraId="34B740F6" w14:textId="05D0A862" w:rsidR="0007731E" w:rsidRPr="00831CB0" w:rsidRDefault="00DB25A4" w:rsidP="0007731E">
      <w:pPr>
        <w:rPr>
          <w:rFonts w:ascii="Arial" w:hAnsi="Arial" w:cs="Arial"/>
          <w:b/>
          <w:sz w:val="36"/>
          <w:szCs w:val="36"/>
        </w:rPr>
      </w:pPr>
      <w:hyperlink r:id="rId15" w:history="1">
        <w:r w:rsidRPr="00831CB0">
          <w:rPr>
            <w:rStyle w:val="Hyperlink"/>
            <w:rFonts w:ascii="Arial" w:hAnsi="Arial" w:cs="Arial"/>
            <w:b/>
            <w:sz w:val="36"/>
            <w:szCs w:val="36"/>
          </w:rPr>
          <w:t>https://www.surveymonkey.com/r/F666XYK</w:t>
        </w:r>
      </w:hyperlink>
    </w:p>
    <w:p w14:paraId="7543EFB6" w14:textId="77777777" w:rsidR="0007731E" w:rsidRPr="00831CB0" w:rsidRDefault="0007731E" w:rsidP="0007731E">
      <w:pPr>
        <w:rPr>
          <w:rFonts w:ascii="Arial" w:hAnsi="Arial" w:cs="Arial"/>
          <w:b/>
          <w:sz w:val="36"/>
          <w:szCs w:val="36"/>
        </w:rPr>
      </w:pPr>
      <w:r w:rsidRPr="00831CB0">
        <w:rPr>
          <w:rFonts w:ascii="Arial" w:hAnsi="Arial" w:cs="Arial"/>
          <w:b/>
          <w:sz w:val="36"/>
          <w:szCs w:val="36"/>
        </w:rPr>
        <w:t>We really appreciate your feedback.</w:t>
      </w:r>
    </w:p>
    <w:p w14:paraId="4A500ADC" w14:textId="77777777" w:rsidR="0007731E" w:rsidRPr="00831CB0" w:rsidRDefault="0007731E" w:rsidP="0007731E">
      <w:pPr>
        <w:rPr>
          <w:rFonts w:ascii="Arial" w:hAnsi="Arial" w:cs="Arial"/>
          <w:b/>
          <w:sz w:val="36"/>
          <w:szCs w:val="36"/>
        </w:rPr>
      </w:pPr>
      <w:r w:rsidRPr="00831CB0">
        <w:rPr>
          <w:rFonts w:ascii="Arial" w:hAnsi="Arial" w:cs="Arial"/>
          <w:b/>
          <w:sz w:val="36"/>
          <w:szCs w:val="36"/>
        </w:rPr>
        <w:t xml:space="preserve">© AccessAbilityAustralia,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w:t>
      </w:r>
      <w:r w:rsidRPr="00831CB0">
        <w:rPr>
          <w:rFonts w:ascii="Arial" w:hAnsi="Arial" w:cs="Arial"/>
          <w:b/>
          <w:sz w:val="36"/>
          <w:szCs w:val="36"/>
        </w:rPr>
        <w:lastRenderedPageBreak/>
        <w:t xml:space="preserve">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to be altered by any parties without express permission of AccessAbilityAustralia. </w:t>
      </w:r>
    </w:p>
    <w:p w14:paraId="6CF01370" w14:textId="7BBD6991" w:rsidR="0007731E" w:rsidRPr="00831CB0" w:rsidRDefault="0007731E" w:rsidP="0007731E">
      <w:pPr>
        <w:rPr>
          <w:rFonts w:ascii="Arial" w:hAnsi="Arial" w:cs="Arial"/>
          <w:b/>
          <w:sz w:val="36"/>
          <w:szCs w:val="36"/>
        </w:rPr>
      </w:pPr>
      <w:r w:rsidRPr="00831CB0">
        <w:rPr>
          <w:rFonts w:ascii="Arial" w:hAnsi="Arial" w:cs="Arial"/>
          <w:b/>
          <w:sz w:val="36"/>
          <w:szCs w:val="36"/>
        </w:rPr>
        <w:t>End of document.</w:t>
      </w:r>
    </w:p>
    <w:sectPr w:rsidR="0007731E" w:rsidRPr="00831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493"/>
    <w:multiLevelType w:val="hybridMultilevel"/>
    <w:tmpl w:val="6EC6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75654"/>
    <w:multiLevelType w:val="hybridMultilevel"/>
    <w:tmpl w:val="142C1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23486"/>
    <w:multiLevelType w:val="hybridMultilevel"/>
    <w:tmpl w:val="9284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C7CEF"/>
    <w:multiLevelType w:val="hybridMultilevel"/>
    <w:tmpl w:val="3E329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E031C"/>
    <w:multiLevelType w:val="hybridMultilevel"/>
    <w:tmpl w:val="D436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74537"/>
    <w:multiLevelType w:val="hybridMultilevel"/>
    <w:tmpl w:val="15303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B35B1"/>
    <w:multiLevelType w:val="hybridMultilevel"/>
    <w:tmpl w:val="18E4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0D2610"/>
    <w:multiLevelType w:val="hybridMultilevel"/>
    <w:tmpl w:val="C952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F681D"/>
    <w:multiLevelType w:val="hybridMultilevel"/>
    <w:tmpl w:val="E5BE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67969"/>
    <w:multiLevelType w:val="hybridMultilevel"/>
    <w:tmpl w:val="0284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E2BF2"/>
    <w:multiLevelType w:val="hybridMultilevel"/>
    <w:tmpl w:val="28D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A0B79"/>
    <w:multiLevelType w:val="hybridMultilevel"/>
    <w:tmpl w:val="AB2C2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D6098"/>
    <w:multiLevelType w:val="hybridMultilevel"/>
    <w:tmpl w:val="F184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45F6D"/>
    <w:multiLevelType w:val="hybridMultilevel"/>
    <w:tmpl w:val="64E6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916BF"/>
    <w:multiLevelType w:val="hybridMultilevel"/>
    <w:tmpl w:val="C46E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A6C39"/>
    <w:multiLevelType w:val="hybridMultilevel"/>
    <w:tmpl w:val="0AC81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1824F6"/>
    <w:multiLevelType w:val="hybridMultilevel"/>
    <w:tmpl w:val="3248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C242F0"/>
    <w:multiLevelType w:val="hybridMultilevel"/>
    <w:tmpl w:val="459A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B539A"/>
    <w:multiLevelType w:val="hybridMultilevel"/>
    <w:tmpl w:val="2912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EB7AF0"/>
    <w:multiLevelType w:val="hybridMultilevel"/>
    <w:tmpl w:val="5398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B7F28"/>
    <w:multiLevelType w:val="hybridMultilevel"/>
    <w:tmpl w:val="CCBA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num>
  <w:num w:numId="4">
    <w:abstractNumId w:val="2"/>
  </w:num>
  <w:num w:numId="5">
    <w:abstractNumId w:val="4"/>
  </w:num>
  <w:num w:numId="6">
    <w:abstractNumId w:val="19"/>
  </w:num>
  <w:num w:numId="7">
    <w:abstractNumId w:val="8"/>
  </w:num>
  <w:num w:numId="8">
    <w:abstractNumId w:val="15"/>
  </w:num>
  <w:num w:numId="9">
    <w:abstractNumId w:val="6"/>
  </w:num>
  <w:num w:numId="10">
    <w:abstractNumId w:val="13"/>
  </w:num>
  <w:num w:numId="11">
    <w:abstractNumId w:val="0"/>
  </w:num>
  <w:num w:numId="12">
    <w:abstractNumId w:val="7"/>
  </w:num>
  <w:num w:numId="13">
    <w:abstractNumId w:val="12"/>
  </w:num>
  <w:num w:numId="14">
    <w:abstractNumId w:val="18"/>
  </w:num>
  <w:num w:numId="15">
    <w:abstractNumId w:val="9"/>
  </w:num>
  <w:num w:numId="16">
    <w:abstractNumId w:val="11"/>
  </w:num>
  <w:num w:numId="17">
    <w:abstractNumId w:val="5"/>
  </w:num>
  <w:num w:numId="18">
    <w:abstractNumId w:val="17"/>
  </w:num>
  <w:num w:numId="19">
    <w:abstractNumId w:val="14"/>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readOnly" w:enforcement="1" w:cryptProviderType="rsaAES" w:cryptAlgorithmClass="hash" w:cryptAlgorithmType="typeAny" w:cryptAlgorithmSid="14" w:cryptSpinCount="100000" w:hash="mgBiVQDUguvgz2M9YsABgeW16SKAAAouRqLriAt94NeJHlflPhMEmKcqdEljxEaIgQXiY40+RDNI5BvMBvFjRQ==" w:salt="BJzrVjGOythfnxY3Qeg9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4A"/>
    <w:rsid w:val="0007731E"/>
    <w:rsid w:val="000C3313"/>
    <w:rsid w:val="00313FE2"/>
    <w:rsid w:val="00320C72"/>
    <w:rsid w:val="00831CB0"/>
    <w:rsid w:val="008B6D1C"/>
    <w:rsid w:val="0090794A"/>
    <w:rsid w:val="00975F24"/>
    <w:rsid w:val="00A739BD"/>
    <w:rsid w:val="00D46A11"/>
    <w:rsid w:val="00DB2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2804"/>
  <w15:chartTrackingRefBased/>
  <w15:docId w15:val="{5017BA51-7E01-4CC8-A38F-2751C19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CB0"/>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320C72"/>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975F24"/>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320C72"/>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A11"/>
    <w:rPr>
      <w:color w:val="0563C1" w:themeColor="hyperlink"/>
      <w:u w:val="single"/>
    </w:rPr>
  </w:style>
  <w:style w:type="character" w:styleId="UnresolvedMention">
    <w:name w:val="Unresolved Mention"/>
    <w:basedOn w:val="DefaultParagraphFont"/>
    <w:uiPriority w:val="99"/>
    <w:semiHidden/>
    <w:unhideWhenUsed/>
    <w:rsid w:val="00D46A11"/>
    <w:rPr>
      <w:color w:val="605E5C"/>
      <w:shd w:val="clear" w:color="auto" w:fill="E1DFDD"/>
    </w:rPr>
  </w:style>
  <w:style w:type="character" w:customStyle="1" w:styleId="Heading1Char">
    <w:name w:val="Heading 1 Char"/>
    <w:basedOn w:val="DefaultParagraphFont"/>
    <w:link w:val="Heading1"/>
    <w:uiPriority w:val="9"/>
    <w:rsid w:val="00831CB0"/>
    <w:rPr>
      <w:rFonts w:ascii="Arial" w:hAnsi="Arial" w:cs="Arial"/>
      <w:b/>
      <w:sz w:val="52"/>
      <w:szCs w:val="52"/>
    </w:rPr>
  </w:style>
  <w:style w:type="character" w:customStyle="1" w:styleId="Heading2Char">
    <w:name w:val="Heading 2 Char"/>
    <w:basedOn w:val="DefaultParagraphFont"/>
    <w:link w:val="Heading2"/>
    <w:uiPriority w:val="9"/>
    <w:rsid w:val="00320C72"/>
    <w:rPr>
      <w:rFonts w:ascii="Arial" w:hAnsi="Arial" w:cs="Arial"/>
      <w:b/>
      <w:sz w:val="48"/>
      <w:szCs w:val="48"/>
    </w:rPr>
  </w:style>
  <w:style w:type="character" w:customStyle="1" w:styleId="Heading3Char">
    <w:name w:val="Heading 3 Char"/>
    <w:basedOn w:val="DefaultParagraphFont"/>
    <w:link w:val="Heading3"/>
    <w:uiPriority w:val="9"/>
    <w:rsid w:val="00975F24"/>
    <w:rPr>
      <w:rFonts w:ascii="Arial" w:hAnsi="Arial" w:cs="Arial"/>
      <w:b/>
      <w:sz w:val="44"/>
      <w:szCs w:val="44"/>
    </w:rPr>
  </w:style>
  <w:style w:type="character" w:customStyle="1" w:styleId="Heading4Char">
    <w:name w:val="Heading 4 Char"/>
    <w:basedOn w:val="DefaultParagraphFont"/>
    <w:link w:val="Heading4"/>
    <w:uiPriority w:val="9"/>
    <w:rsid w:val="00320C72"/>
    <w:rPr>
      <w:rFonts w:ascii="Arial" w:hAnsi="Arial" w:cs="Arial"/>
      <w:b/>
      <w:sz w:val="40"/>
      <w:szCs w:val="40"/>
    </w:rPr>
  </w:style>
  <w:style w:type="paragraph" w:styleId="ListParagraph">
    <w:name w:val="List Paragraph"/>
    <w:basedOn w:val="Normal"/>
    <w:uiPriority w:val="34"/>
    <w:qFormat/>
    <w:rsid w:val="008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journey" TargetMode="External"/><Relationship Id="rId13"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www.knox.vic.gov.au/onlinerequests" TargetMode="External"/><Relationship Id="rId12" Type="http://schemas.openxmlformats.org/officeDocument/2006/relationships/hyperlink" Target="http://www.accessabilityaustra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mailto:info@accessabilityaustralia.com" TargetMode="External"/><Relationship Id="rId5" Type="http://schemas.openxmlformats.org/officeDocument/2006/relationships/hyperlink" Target="http://www.knox.vic.gov.au" TargetMode="External"/><Relationship Id="rId15" Type="http://schemas.openxmlformats.org/officeDocument/2006/relationships/hyperlink" Target="https://www.surveymonkey.com/r/F666XYK" TargetMode="External"/><Relationship Id="rId10" Type="http://schemas.openxmlformats.org/officeDocument/2006/relationships/hyperlink" Target="http://www.knox.vic.gov.au" TargetMode="External"/><Relationship Id="rId4" Type="http://schemas.openxmlformats.org/officeDocument/2006/relationships/webSettings" Target="webSettings.xml"/><Relationship Id="rId9" Type="http://schemas.openxmlformats.org/officeDocument/2006/relationships/hyperlink" Target="https://www.google.com.au/maps/place/Knox+Civic+Centre/@-37.8714693,145.2428166,17z/data=!3m1!4b1!4m5!3m4!1s0x6ad63c156c38ac59:0xe022e94ac1187a82!8m2!3d-37.8714693!4d145.2450053"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2368</Words>
  <Characters>13499</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9</cp:revision>
  <dcterms:created xsi:type="dcterms:W3CDTF">2019-05-23T05:58:00Z</dcterms:created>
  <dcterms:modified xsi:type="dcterms:W3CDTF">2019-05-23T06:29:00Z</dcterms:modified>
</cp:coreProperties>
</file>