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E6AF" w14:textId="3208C361" w:rsidR="00203943" w:rsidRPr="001F4D87" w:rsidRDefault="00203943" w:rsidP="001F4D87">
      <w:pPr>
        <w:pStyle w:val="Heading1"/>
      </w:pPr>
      <w:r w:rsidRPr="001F4D87">
        <w:t xml:space="preserve">Royal Botanic Gardens Victoria, Melbourne Gardens </w:t>
      </w:r>
      <w:r w:rsidR="003769D7" w:rsidRPr="001F4D87">
        <w:t>Access Key</w:t>
      </w:r>
    </w:p>
    <w:p w14:paraId="35594D3A" w14:textId="31EAEA94" w:rsidR="00203943" w:rsidRPr="001F4D87" w:rsidRDefault="00203943" w:rsidP="00203943">
      <w:pPr>
        <w:rPr>
          <w:rFonts w:ascii="Arial" w:hAnsi="Arial" w:cs="Arial"/>
          <w:b/>
          <w:bCs/>
          <w:sz w:val="36"/>
          <w:szCs w:val="36"/>
        </w:rPr>
      </w:pPr>
      <w:r w:rsidRPr="001F4D87">
        <w:rPr>
          <w:rFonts w:ascii="Arial" w:hAnsi="Arial" w:cs="Arial"/>
          <w:b/>
          <w:bCs/>
          <w:sz w:val="36"/>
          <w:szCs w:val="36"/>
        </w:rPr>
        <w:t>Birdwood Avenue</w:t>
      </w:r>
      <w:r w:rsidR="003769D7" w:rsidRPr="001F4D87">
        <w:rPr>
          <w:rFonts w:ascii="Arial" w:hAnsi="Arial" w:cs="Arial"/>
          <w:b/>
          <w:bCs/>
          <w:sz w:val="36"/>
          <w:szCs w:val="36"/>
        </w:rPr>
        <w:t xml:space="preserve">, </w:t>
      </w:r>
      <w:r w:rsidRPr="001F4D87">
        <w:rPr>
          <w:rFonts w:ascii="Arial" w:hAnsi="Arial" w:cs="Arial"/>
          <w:b/>
          <w:bCs/>
          <w:sz w:val="36"/>
          <w:szCs w:val="36"/>
        </w:rPr>
        <w:t>South Yarra, 3141</w:t>
      </w:r>
    </w:p>
    <w:p w14:paraId="3DF488B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Phone: 03 9252 2300</w:t>
      </w:r>
    </w:p>
    <w:p w14:paraId="692D4B0A" w14:textId="5C4519AE"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Website: </w:t>
      </w:r>
      <w:hyperlink r:id="rId5" w:history="1">
        <w:r w:rsidR="003769D7" w:rsidRPr="001F4D87">
          <w:rPr>
            <w:rStyle w:val="Hyperlink"/>
            <w:rFonts w:ascii="Arial" w:hAnsi="Arial" w:cs="Arial"/>
            <w:b/>
            <w:bCs/>
            <w:sz w:val="36"/>
            <w:szCs w:val="36"/>
          </w:rPr>
          <w:t>www.rbg.vic.gov.au/visit-melbourne</w:t>
        </w:r>
      </w:hyperlink>
    </w:p>
    <w:p w14:paraId="09A49CD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Version 1.0</w:t>
      </w:r>
    </w:p>
    <w:p w14:paraId="0B20E42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Updated July 2019</w:t>
      </w:r>
    </w:p>
    <w:p w14:paraId="07DC968A" w14:textId="4ECC0B54" w:rsidR="00203943" w:rsidRPr="001F4D87" w:rsidRDefault="00203943" w:rsidP="009A2114">
      <w:pPr>
        <w:pStyle w:val="Heading2"/>
      </w:pPr>
      <w:r w:rsidRPr="001F4D87">
        <w:t xml:space="preserve">Glossary </w:t>
      </w:r>
    </w:p>
    <w:p w14:paraId="5D1E43E2" w14:textId="125D6302" w:rsidR="00203943" w:rsidRPr="001F4D87" w:rsidRDefault="00203943" w:rsidP="00203943">
      <w:pPr>
        <w:rPr>
          <w:rFonts w:ascii="Arial" w:hAnsi="Arial" w:cs="Arial"/>
          <w:b/>
          <w:bCs/>
          <w:sz w:val="36"/>
          <w:szCs w:val="36"/>
        </w:rPr>
      </w:pPr>
      <w:r w:rsidRPr="001F4D87">
        <w:rPr>
          <w:rFonts w:ascii="Arial" w:hAnsi="Arial" w:cs="Arial"/>
          <w:b/>
          <w:bCs/>
          <w:sz w:val="36"/>
          <w:szCs w:val="36"/>
        </w:rPr>
        <w:t>AFFL: Above Finished Floor Level</w:t>
      </w:r>
      <w:r w:rsidR="001F4D87">
        <w:rPr>
          <w:rFonts w:ascii="Arial" w:hAnsi="Arial" w:cs="Arial"/>
          <w:b/>
          <w:bCs/>
          <w:sz w:val="36"/>
          <w:szCs w:val="36"/>
        </w:rPr>
        <w:t>.</w:t>
      </w:r>
    </w:p>
    <w:p w14:paraId="6D1F2198" w14:textId="23ABF64E" w:rsidR="00203943" w:rsidRPr="001F4D87" w:rsidRDefault="00203943" w:rsidP="00203943">
      <w:pPr>
        <w:rPr>
          <w:rFonts w:ascii="Arial" w:hAnsi="Arial" w:cs="Arial"/>
          <w:b/>
          <w:bCs/>
          <w:sz w:val="36"/>
          <w:szCs w:val="36"/>
        </w:rPr>
      </w:pPr>
      <w:r w:rsidRPr="001F4D87">
        <w:rPr>
          <w:rFonts w:ascii="Arial" w:hAnsi="Arial" w:cs="Arial"/>
          <w:b/>
          <w:bCs/>
          <w:sz w:val="36"/>
          <w:szCs w:val="36"/>
        </w:rPr>
        <w:t>RBGV: Royal Botanic Gardens Victoria</w:t>
      </w:r>
      <w:r w:rsidR="001F4D87">
        <w:rPr>
          <w:rFonts w:ascii="Arial" w:hAnsi="Arial" w:cs="Arial"/>
          <w:b/>
          <w:bCs/>
          <w:sz w:val="36"/>
          <w:szCs w:val="36"/>
        </w:rPr>
        <w:t>.</w:t>
      </w:r>
    </w:p>
    <w:p w14:paraId="5E58C50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TGSI – Tactile Ground Surface Indicators. Tactile Ground Surface Indicator. A tactile ground surface to assist pedestrians who are visually impaired. Often found on footpaths, stairs and train station platforms.</w:t>
      </w:r>
    </w:p>
    <w:p w14:paraId="0E8B33F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Tiffin: Tiffin tins or carriers are a kind of lunch box used widely in Asia for Tiffin meals.  Tiffin is an Indian/English word for a type of meal.  It can refer to the midday luncheon or, in some cases, a </w:t>
      </w:r>
      <w:r w:rsidRPr="001F4D87">
        <w:rPr>
          <w:rFonts w:ascii="Arial" w:hAnsi="Arial" w:cs="Arial"/>
          <w:b/>
          <w:bCs/>
          <w:sz w:val="36"/>
          <w:szCs w:val="36"/>
        </w:rPr>
        <w:lastRenderedPageBreak/>
        <w:t xml:space="preserve">between meal snack or in South Indian usage, a light breakfast. When used in place of the word ‘lunch’, it does not necessarily mean a light meal. </w:t>
      </w:r>
    </w:p>
    <w:p w14:paraId="050A5D3A" w14:textId="6B569409" w:rsidR="00203943" w:rsidRPr="001F4D87" w:rsidRDefault="00203943" w:rsidP="009A2114">
      <w:pPr>
        <w:pStyle w:val="Heading2"/>
      </w:pPr>
      <w:r w:rsidRPr="001F4D87">
        <w:t>Guidelines</w:t>
      </w:r>
    </w:p>
    <w:p w14:paraId="79A72A0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Thank you for choosing to use an Access Key for Royal Botanic Gardens Victoria, Melbourne Gardens.</w:t>
      </w:r>
    </w:p>
    <w:p w14:paraId="1D040B9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For your Access Key to be successful, we recommend you follow these guidelines:</w:t>
      </w:r>
    </w:p>
    <w:p w14:paraId="3F3E3B0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Access Keys preferably to be obtained two weeks in advance of visit.</w:t>
      </w:r>
    </w:p>
    <w:p w14:paraId="516AA5A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Access Keys should be read calmly and confidently in an environment free of distractions.</w:t>
      </w:r>
    </w:p>
    <w:p w14:paraId="0362B18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An adult/carer to read the Access Key with the participant as often as required, to ensure the participant understands the Access Key.</w:t>
      </w:r>
    </w:p>
    <w:p w14:paraId="7C41F73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An adult/carer should help the participant comprehend the key points of the Access Key, consistently monitoring for level of understanding.</w:t>
      </w:r>
    </w:p>
    <w:p w14:paraId="09B5CB0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If using the Access Key as a reflective tool, make sure to enjoy the pivotal link between experience and recall after the visit has taken place.</w:t>
      </w:r>
    </w:p>
    <w:p w14:paraId="1E3AA17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Once the visit has taken place, revisit the Access Key to celebrate success.</w:t>
      </w:r>
    </w:p>
    <w:p w14:paraId="7ACCBBF8" w14:textId="167E77AF"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Download Access Key in </w:t>
      </w:r>
      <w:r w:rsidRPr="008807C5">
        <w:rPr>
          <w:rFonts w:ascii="Arial" w:hAnsi="Arial" w:cs="Arial"/>
          <w:b/>
          <w:bCs/>
          <w:sz w:val="36"/>
          <w:szCs w:val="36"/>
        </w:rPr>
        <w:t xml:space="preserve">its entirety </w:t>
      </w:r>
      <w:r w:rsidR="008807C5" w:rsidRPr="008807C5">
        <w:rPr>
          <w:rFonts w:ascii="Arial" w:hAnsi="Arial" w:cs="Arial"/>
          <w:b/>
          <w:bCs/>
          <w:sz w:val="36"/>
          <w:szCs w:val="36"/>
        </w:rPr>
        <w:t xml:space="preserve">– 46 </w:t>
      </w:r>
      <w:r w:rsidRPr="008807C5">
        <w:rPr>
          <w:rFonts w:ascii="Arial" w:hAnsi="Arial" w:cs="Arial"/>
          <w:b/>
          <w:bCs/>
          <w:sz w:val="36"/>
          <w:szCs w:val="36"/>
        </w:rPr>
        <w:t>pages in</w:t>
      </w:r>
      <w:r w:rsidRPr="001F4D87">
        <w:rPr>
          <w:rFonts w:ascii="Arial" w:hAnsi="Arial" w:cs="Arial"/>
          <w:b/>
          <w:bCs/>
          <w:sz w:val="36"/>
          <w:szCs w:val="36"/>
        </w:rPr>
        <w:t xml:space="preserve"> total.</w:t>
      </w:r>
    </w:p>
    <w:p w14:paraId="1B540285" w14:textId="77777777" w:rsidR="00203943" w:rsidRPr="00971037" w:rsidRDefault="00203943" w:rsidP="009A2114">
      <w:pPr>
        <w:pStyle w:val="Heading2"/>
      </w:pPr>
      <w:r w:rsidRPr="00971037">
        <w:t>Visiting the Gardens</w:t>
      </w:r>
    </w:p>
    <w:p w14:paraId="49A2A6A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Melbourne Gardens is open 7.30am to sunset every day of the year offering free entry. Donations are welcome.</w:t>
      </w:r>
    </w:p>
    <w:p w14:paraId="59F7253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Melbourne Gardens is approximately two kilometres from Melbourne's city centre.</w:t>
      </w:r>
    </w:p>
    <w:p w14:paraId="67ED7DC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Melbourne Gardens extends over 38 hectares and displays more than 52,000 individual plants representing approximately 10,000 different species from every part of the globe. </w:t>
      </w:r>
    </w:p>
    <w:p w14:paraId="68DE9F4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Non-motorised wheelchairs may be hired. Bookings are recommended.  Please phone 03 9252 2429. A $50 refundable deposit is required and cash is accepted. </w:t>
      </w:r>
    </w:p>
    <w:p w14:paraId="2DF4042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Help to protect and conserve Melbourne Gardens.  Take care by not stepping on the garden beds, climbing trees, damaging or removing plants, playing ball games, cycling, feeding the wildlife or starting fires or BBQs.</w:t>
      </w:r>
    </w:p>
    <w:p w14:paraId="72E53D52" w14:textId="6220C28A"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To provide feedback please email </w:t>
      </w:r>
      <w:hyperlink r:id="rId6" w:history="1">
        <w:r w:rsidR="003769D7" w:rsidRPr="001F4D87">
          <w:rPr>
            <w:rStyle w:val="Hyperlink"/>
            <w:rFonts w:ascii="Arial" w:hAnsi="Arial" w:cs="Arial"/>
            <w:b/>
            <w:bCs/>
            <w:sz w:val="36"/>
            <w:szCs w:val="36"/>
          </w:rPr>
          <w:t>rbg@rbg.vic.gov.au</w:t>
        </w:r>
      </w:hyperlink>
    </w:p>
    <w:p w14:paraId="2A979386" w14:textId="52B10C54" w:rsidR="00203943" w:rsidRPr="001F4D87" w:rsidRDefault="00203943" w:rsidP="00203943">
      <w:pPr>
        <w:rPr>
          <w:rFonts w:ascii="Arial" w:hAnsi="Arial" w:cs="Arial"/>
          <w:b/>
          <w:bCs/>
          <w:sz w:val="36"/>
          <w:szCs w:val="36"/>
        </w:rPr>
      </w:pPr>
      <w:r w:rsidRPr="001F4D87">
        <w:rPr>
          <w:rFonts w:ascii="Arial" w:hAnsi="Arial" w:cs="Arial"/>
          <w:b/>
          <w:bCs/>
          <w:sz w:val="36"/>
          <w:szCs w:val="36"/>
        </w:rPr>
        <w:t>Useful Links</w:t>
      </w:r>
      <w:r w:rsidR="00D4476C">
        <w:rPr>
          <w:rFonts w:ascii="Arial" w:hAnsi="Arial" w:cs="Arial"/>
          <w:b/>
          <w:bCs/>
          <w:sz w:val="36"/>
          <w:szCs w:val="36"/>
        </w:rPr>
        <w:t>:</w:t>
      </w:r>
    </w:p>
    <w:p w14:paraId="2B5FE6DE" w14:textId="2C7ED5CA" w:rsidR="00203943" w:rsidRPr="001F4D87" w:rsidRDefault="00203943" w:rsidP="00203943">
      <w:pPr>
        <w:rPr>
          <w:rFonts w:ascii="Arial" w:hAnsi="Arial" w:cs="Arial"/>
          <w:b/>
          <w:bCs/>
          <w:sz w:val="36"/>
          <w:szCs w:val="36"/>
        </w:rPr>
      </w:pPr>
      <w:r w:rsidRPr="001F4D87">
        <w:rPr>
          <w:rFonts w:ascii="Arial" w:hAnsi="Arial" w:cs="Arial"/>
          <w:b/>
          <w:bCs/>
          <w:sz w:val="36"/>
          <w:szCs w:val="36"/>
        </w:rPr>
        <w:t>Royal Botanic Gardens Victoria Melbourne</w:t>
      </w:r>
      <w:r w:rsidR="00AE0B7C">
        <w:rPr>
          <w:rFonts w:ascii="Arial" w:hAnsi="Arial" w:cs="Arial"/>
          <w:b/>
          <w:bCs/>
          <w:sz w:val="36"/>
          <w:szCs w:val="36"/>
        </w:rPr>
        <w:t xml:space="preserve"> website</w:t>
      </w:r>
      <w:r w:rsidR="003769D7" w:rsidRPr="001F4D87">
        <w:rPr>
          <w:rFonts w:ascii="Arial" w:hAnsi="Arial" w:cs="Arial"/>
          <w:b/>
          <w:bCs/>
          <w:sz w:val="36"/>
          <w:szCs w:val="36"/>
        </w:rPr>
        <w:t xml:space="preserve"> </w:t>
      </w:r>
      <w:hyperlink r:id="rId7" w:history="1">
        <w:r w:rsidR="00AE0B7C" w:rsidRPr="00942A7E">
          <w:rPr>
            <w:rStyle w:val="Hyperlink"/>
            <w:rFonts w:ascii="Arial" w:hAnsi="Arial" w:cs="Arial"/>
            <w:b/>
            <w:bCs/>
            <w:sz w:val="36"/>
            <w:szCs w:val="36"/>
          </w:rPr>
          <w:t>www.rbg.vic.gov.au/visit-melbourne</w:t>
        </w:r>
      </w:hyperlink>
    </w:p>
    <w:p w14:paraId="46B35D00" w14:textId="77777777" w:rsidR="00203943" w:rsidRPr="001F4D87" w:rsidRDefault="00203943" w:rsidP="00203943">
      <w:pPr>
        <w:rPr>
          <w:rFonts w:ascii="Arial" w:hAnsi="Arial" w:cs="Arial"/>
          <w:b/>
          <w:bCs/>
          <w:sz w:val="36"/>
          <w:szCs w:val="36"/>
        </w:rPr>
      </w:pPr>
      <w:bookmarkStart w:id="0" w:name="_Hlk14620924"/>
      <w:r w:rsidRPr="001F4D87">
        <w:rPr>
          <w:rFonts w:ascii="Arial" w:hAnsi="Arial" w:cs="Arial"/>
          <w:b/>
          <w:bCs/>
          <w:sz w:val="36"/>
          <w:szCs w:val="36"/>
        </w:rPr>
        <w:t xml:space="preserve">RBGV Melbourne Gardens run a variety of activities all year-round. </w:t>
      </w:r>
    </w:p>
    <w:p w14:paraId="25D902D1" w14:textId="79484511"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To see What’s On, </w:t>
      </w:r>
      <w:r w:rsidR="003769D7" w:rsidRPr="001F4D87">
        <w:rPr>
          <w:rFonts w:ascii="Arial" w:hAnsi="Arial" w:cs="Arial"/>
          <w:b/>
          <w:bCs/>
          <w:sz w:val="36"/>
          <w:szCs w:val="36"/>
        </w:rPr>
        <w:t>click the following link</w:t>
      </w:r>
      <w:r w:rsidRPr="001F4D87">
        <w:rPr>
          <w:rFonts w:ascii="Arial" w:hAnsi="Arial" w:cs="Arial"/>
          <w:b/>
          <w:bCs/>
          <w:sz w:val="36"/>
          <w:szCs w:val="36"/>
        </w:rPr>
        <w:t>.</w:t>
      </w:r>
      <w:r w:rsidR="003769D7" w:rsidRPr="001F4D87">
        <w:rPr>
          <w:rFonts w:ascii="Arial" w:hAnsi="Arial" w:cs="Arial"/>
          <w:b/>
          <w:bCs/>
          <w:sz w:val="36"/>
          <w:szCs w:val="36"/>
        </w:rPr>
        <w:t xml:space="preserve"> </w:t>
      </w:r>
      <w:bookmarkEnd w:id="0"/>
      <w:r w:rsidR="00AE0B7C">
        <w:fldChar w:fldCharType="begin"/>
      </w:r>
      <w:r w:rsidR="00AE0B7C">
        <w:instrText xml:space="preserve"> HYPERLINK "http://www.rbg.vic.gov.au/whats-on/list/all/melbourne" </w:instrText>
      </w:r>
      <w:r w:rsidR="00AE0B7C">
        <w:fldChar w:fldCharType="separate"/>
      </w:r>
      <w:r w:rsidR="003769D7" w:rsidRPr="001F4D87">
        <w:rPr>
          <w:rStyle w:val="Hyperlink"/>
          <w:rFonts w:ascii="Arial" w:hAnsi="Arial" w:cs="Arial"/>
          <w:b/>
          <w:bCs/>
          <w:sz w:val="36"/>
          <w:szCs w:val="36"/>
        </w:rPr>
        <w:t>www.rbg.vic.gov.au/whats-on/list/all/melbourne</w:t>
      </w:r>
      <w:r w:rsidR="00AE0B7C">
        <w:rPr>
          <w:rStyle w:val="Hyperlink"/>
          <w:rFonts w:ascii="Arial" w:hAnsi="Arial" w:cs="Arial"/>
          <w:b/>
          <w:bCs/>
          <w:sz w:val="36"/>
          <w:szCs w:val="36"/>
        </w:rPr>
        <w:fldChar w:fldCharType="end"/>
      </w:r>
    </w:p>
    <w:p w14:paraId="73213122" w14:textId="77777777" w:rsidR="00203943" w:rsidRPr="001F4D87" w:rsidRDefault="00203943" w:rsidP="00203943">
      <w:pPr>
        <w:rPr>
          <w:rFonts w:ascii="Arial" w:hAnsi="Arial" w:cs="Arial"/>
          <w:b/>
          <w:bCs/>
          <w:sz w:val="36"/>
          <w:szCs w:val="36"/>
        </w:rPr>
      </w:pPr>
      <w:bookmarkStart w:id="1" w:name="_Hlk14620945"/>
      <w:r w:rsidRPr="001F4D87">
        <w:rPr>
          <w:rFonts w:ascii="Arial" w:hAnsi="Arial" w:cs="Arial"/>
          <w:b/>
          <w:bCs/>
          <w:sz w:val="36"/>
          <w:szCs w:val="36"/>
        </w:rPr>
        <w:t xml:space="preserve">School visits are available.  </w:t>
      </w:r>
    </w:p>
    <w:p w14:paraId="5B66D8AA" w14:textId="37DFB5F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w:t>
      </w:r>
      <w:r w:rsidR="003769D7" w:rsidRPr="001F4D87">
        <w:rPr>
          <w:rFonts w:ascii="Arial" w:hAnsi="Arial" w:cs="Arial"/>
          <w:b/>
          <w:bCs/>
          <w:sz w:val="36"/>
          <w:szCs w:val="36"/>
        </w:rPr>
        <w:t>click the following</w:t>
      </w:r>
      <w:r w:rsidRPr="001F4D87">
        <w:rPr>
          <w:rFonts w:ascii="Arial" w:hAnsi="Arial" w:cs="Arial"/>
          <w:b/>
          <w:bCs/>
          <w:sz w:val="36"/>
          <w:szCs w:val="36"/>
        </w:rPr>
        <w:t xml:space="preserve"> RBGV Melbourne website </w:t>
      </w:r>
      <w:r w:rsidR="003769D7" w:rsidRPr="001F4D87">
        <w:rPr>
          <w:rFonts w:ascii="Arial" w:hAnsi="Arial" w:cs="Arial"/>
          <w:b/>
          <w:bCs/>
          <w:sz w:val="36"/>
          <w:szCs w:val="36"/>
        </w:rPr>
        <w:t xml:space="preserve">link </w:t>
      </w:r>
      <w:r w:rsidRPr="001F4D87">
        <w:rPr>
          <w:rFonts w:ascii="Arial" w:hAnsi="Arial" w:cs="Arial"/>
          <w:b/>
          <w:bCs/>
          <w:sz w:val="36"/>
          <w:szCs w:val="36"/>
        </w:rPr>
        <w:t>for further information.</w:t>
      </w:r>
    </w:p>
    <w:bookmarkEnd w:id="1"/>
    <w:p w14:paraId="1392E094" w14:textId="2DDD953F" w:rsidR="00203943" w:rsidRPr="001F4D87" w:rsidRDefault="00AE0B7C" w:rsidP="00203943">
      <w:pPr>
        <w:rPr>
          <w:rFonts w:ascii="Arial" w:hAnsi="Arial" w:cs="Arial"/>
          <w:b/>
          <w:bCs/>
          <w:sz w:val="36"/>
          <w:szCs w:val="36"/>
        </w:rPr>
      </w:pPr>
      <w:r>
        <w:fldChar w:fldCharType="begin"/>
      </w:r>
      <w:r>
        <w:instrText xml:space="preserve"> HYPERLINK "http://www.rbg.vic.gov.au/visit-melbourne/plan-your-visit/school-visits" </w:instrText>
      </w:r>
      <w:r>
        <w:fldChar w:fldCharType="separate"/>
      </w:r>
      <w:r w:rsidR="003769D7" w:rsidRPr="001F4D87">
        <w:rPr>
          <w:rStyle w:val="Hyperlink"/>
          <w:rFonts w:ascii="Arial" w:hAnsi="Arial" w:cs="Arial"/>
          <w:b/>
          <w:bCs/>
          <w:sz w:val="36"/>
          <w:szCs w:val="36"/>
        </w:rPr>
        <w:t>www.rbg.vic.gov.au/visit-melbourne/plan-your-visit/school-visits</w:t>
      </w:r>
      <w:r>
        <w:rPr>
          <w:rStyle w:val="Hyperlink"/>
          <w:rFonts w:ascii="Arial" w:hAnsi="Arial" w:cs="Arial"/>
          <w:b/>
          <w:bCs/>
          <w:sz w:val="36"/>
          <w:szCs w:val="36"/>
        </w:rPr>
        <w:fldChar w:fldCharType="end"/>
      </w:r>
    </w:p>
    <w:p w14:paraId="15912E64" w14:textId="77777777" w:rsidR="00203943" w:rsidRPr="001F4D87" w:rsidRDefault="00203943" w:rsidP="00203943">
      <w:pPr>
        <w:rPr>
          <w:rFonts w:ascii="Arial" w:hAnsi="Arial" w:cs="Arial"/>
          <w:b/>
          <w:bCs/>
          <w:sz w:val="36"/>
          <w:szCs w:val="36"/>
        </w:rPr>
      </w:pPr>
      <w:bookmarkStart w:id="2" w:name="_Hlk14620991"/>
      <w:r w:rsidRPr="001F4D87">
        <w:rPr>
          <w:rFonts w:ascii="Arial" w:hAnsi="Arial" w:cs="Arial"/>
          <w:b/>
          <w:bCs/>
          <w:sz w:val="36"/>
          <w:szCs w:val="36"/>
        </w:rPr>
        <w:t>Sensory and inclusive programs are available for school groups.</w:t>
      </w:r>
    </w:p>
    <w:p w14:paraId="7DAD765C" w14:textId="403EAE3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See Melbourne Gardens Inclusion and Access Guide on our website</w:t>
      </w:r>
      <w:r w:rsidR="003769D7" w:rsidRPr="001F4D87">
        <w:rPr>
          <w:rFonts w:ascii="Arial" w:hAnsi="Arial" w:cs="Arial"/>
          <w:b/>
          <w:bCs/>
          <w:sz w:val="36"/>
          <w:szCs w:val="36"/>
        </w:rPr>
        <w:t xml:space="preserve"> on the following link</w:t>
      </w:r>
      <w:r w:rsidRPr="001F4D87">
        <w:rPr>
          <w:rFonts w:ascii="Arial" w:hAnsi="Arial" w:cs="Arial"/>
          <w:b/>
          <w:bCs/>
          <w:sz w:val="36"/>
          <w:szCs w:val="36"/>
        </w:rPr>
        <w:t xml:space="preserve">. </w:t>
      </w:r>
    </w:p>
    <w:bookmarkEnd w:id="2"/>
    <w:p w14:paraId="02A2A4EE" w14:textId="363E5754" w:rsidR="00203943" w:rsidRPr="001F4D87" w:rsidRDefault="00AE0B7C" w:rsidP="00203943">
      <w:pPr>
        <w:rPr>
          <w:rFonts w:ascii="Arial" w:hAnsi="Arial" w:cs="Arial"/>
          <w:b/>
          <w:bCs/>
          <w:sz w:val="36"/>
          <w:szCs w:val="36"/>
        </w:rPr>
      </w:pPr>
      <w:r>
        <w:fldChar w:fldCharType="begin"/>
      </w:r>
      <w:r>
        <w:instrText xml:space="preserve"> HYPERLINK "https://www.rbg.vic.gov.au/documents/Inclusion_and_Access_Guide-_Melbourne_2019.pdf" </w:instrText>
      </w:r>
      <w:r>
        <w:fldChar w:fldCharType="separate"/>
      </w:r>
      <w:r w:rsidR="003769D7" w:rsidRPr="001F4D87">
        <w:rPr>
          <w:rStyle w:val="Hyperlink"/>
          <w:rFonts w:ascii="Arial" w:hAnsi="Arial" w:cs="Arial"/>
          <w:b/>
          <w:bCs/>
          <w:sz w:val="36"/>
          <w:szCs w:val="36"/>
        </w:rPr>
        <w:t>https://www.rbg.vic.gov.au/documents/Inclusion_and_Access_Guide-_Melbourne_2019.pdf</w:t>
      </w:r>
      <w:r>
        <w:rPr>
          <w:rStyle w:val="Hyperlink"/>
          <w:rFonts w:ascii="Arial" w:hAnsi="Arial" w:cs="Arial"/>
          <w:b/>
          <w:bCs/>
          <w:sz w:val="36"/>
          <w:szCs w:val="36"/>
        </w:rPr>
        <w:fldChar w:fldCharType="end"/>
      </w:r>
    </w:p>
    <w:p w14:paraId="2BC7454F" w14:textId="77777777" w:rsidR="00203943" w:rsidRPr="001F4D87" w:rsidRDefault="00203943" w:rsidP="00203943">
      <w:pPr>
        <w:rPr>
          <w:rFonts w:ascii="Arial" w:hAnsi="Arial" w:cs="Arial"/>
          <w:b/>
          <w:bCs/>
          <w:sz w:val="36"/>
          <w:szCs w:val="36"/>
        </w:rPr>
      </w:pPr>
      <w:bookmarkStart w:id="3" w:name="_Hlk14621051"/>
      <w:r w:rsidRPr="001F4D87">
        <w:rPr>
          <w:rFonts w:ascii="Arial" w:hAnsi="Arial" w:cs="Arial"/>
          <w:b/>
          <w:bCs/>
          <w:sz w:val="36"/>
          <w:szCs w:val="36"/>
        </w:rPr>
        <w:t xml:space="preserve">Scheduled tours are available Monday – Sunday.  </w:t>
      </w:r>
    </w:p>
    <w:p w14:paraId="16BABB52" w14:textId="3DCE09DB"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see our website </w:t>
      </w:r>
      <w:r w:rsidR="003769D7" w:rsidRPr="001F4D87">
        <w:rPr>
          <w:rFonts w:ascii="Arial" w:hAnsi="Arial" w:cs="Arial"/>
          <w:b/>
          <w:bCs/>
          <w:sz w:val="36"/>
          <w:szCs w:val="36"/>
        </w:rPr>
        <w:t xml:space="preserve">on the following link </w:t>
      </w:r>
      <w:r w:rsidRPr="001F4D87">
        <w:rPr>
          <w:rFonts w:ascii="Arial" w:hAnsi="Arial" w:cs="Arial"/>
          <w:b/>
          <w:bCs/>
          <w:sz w:val="36"/>
          <w:szCs w:val="36"/>
        </w:rPr>
        <w:t>for further information.</w:t>
      </w:r>
    </w:p>
    <w:bookmarkEnd w:id="3"/>
    <w:p w14:paraId="14B1078B" w14:textId="04B324A5" w:rsidR="00203943" w:rsidRPr="001F4D87" w:rsidRDefault="00AE0B7C" w:rsidP="00203943">
      <w:pPr>
        <w:rPr>
          <w:rFonts w:ascii="Arial" w:hAnsi="Arial" w:cs="Arial"/>
          <w:b/>
          <w:bCs/>
          <w:sz w:val="36"/>
          <w:szCs w:val="36"/>
        </w:rPr>
      </w:pPr>
      <w:r>
        <w:fldChar w:fldCharType="begin"/>
      </w:r>
      <w:r>
        <w:instrText xml:space="preserve"> HYPERLINK "https://www.rbg.vic.gov.au/visit-melbourne/plan-your-visit/group-activities-melbourne" </w:instrText>
      </w:r>
      <w:r>
        <w:fldChar w:fldCharType="separate"/>
      </w:r>
      <w:r w:rsidR="003769D7" w:rsidRPr="001F4D87">
        <w:rPr>
          <w:rStyle w:val="Hyperlink"/>
          <w:rFonts w:ascii="Arial" w:hAnsi="Arial" w:cs="Arial"/>
          <w:b/>
          <w:bCs/>
          <w:sz w:val="36"/>
          <w:szCs w:val="36"/>
        </w:rPr>
        <w:t>https://www.rbg.vic.gov.au/visit-melbourne/plan-your-visit/group-activities-melbourne</w:t>
      </w:r>
      <w:r>
        <w:rPr>
          <w:rStyle w:val="Hyperlink"/>
          <w:rFonts w:ascii="Arial" w:hAnsi="Arial" w:cs="Arial"/>
          <w:b/>
          <w:bCs/>
          <w:sz w:val="36"/>
          <w:szCs w:val="36"/>
        </w:rPr>
        <w:fldChar w:fldCharType="end"/>
      </w:r>
    </w:p>
    <w:p w14:paraId="1A06D278" w14:textId="55E2033D"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Functions and weddings can be booked.  </w:t>
      </w:r>
    </w:p>
    <w:p w14:paraId="58484F9A" w14:textId="77777777" w:rsidR="003769D7" w:rsidRPr="001F4D87" w:rsidRDefault="003769D7" w:rsidP="00203943">
      <w:pPr>
        <w:rPr>
          <w:rFonts w:ascii="Arial" w:hAnsi="Arial" w:cs="Arial"/>
          <w:b/>
          <w:bCs/>
          <w:sz w:val="36"/>
          <w:szCs w:val="36"/>
        </w:rPr>
      </w:pPr>
      <w:r w:rsidRPr="001F4D87">
        <w:rPr>
          <w:rFonts w:ascii="Arial" w:hAnsi="Arial" w:cs="Arial"/>
          <w:b/>
          <w:bCs/>
          <w:sz w:val="36"/>
          <w:szCs w:val="36"/>
        </w:rPr>
        <w:t>T</w:t>
      </w:r>
      <w:r w:rsidR="00203943" w:rsidRPr="001F4D87">
        <w:rPr>
          <w:rFonts w:ascii="Arial" w:hAnsi="Arial" w:cs="Arial"/>
          <w:b/>
          <w:bCs/>
          <w:sz w:val="36"/>
          <w:szCs w:val="36"/>
        </w:rPr>
        <w:t>o enquire, please visit our website</w:t>
      </w:r>
      <w:r w:rsidRPr="001F4D87">
        <w:rPr>
          <w:rFonts w:ascii="Arial" w:hAnsi="Arial" w:cs="Arial"/>
          <w:b/>
          <w:bCs/>
          <w:sz w:val="36"/>
          <w:szCs w:val="36"/>
        </w:rPr>
        <w:t xml:space="preserve"> on the following link</w:t>
      </w:r>
      <w:r w:rsidR="00203943" w:rsidRPr="001F4D87">
        <w:rPr>
          <w:rFonts w:ascii="Arial" w:hAnsi="Arial" w:cs="Arial"/>
          <w:b/>
          <w:bCs/>
          <w:sz w:val="36"/>
          <w:szCs w:val="36"/>
        </w:rPr>
        <w:t xml:space="preserve"> or call 0400 414 173.</w:t>
      </w:r>
    </w:p>
    <w:p w14:paraId="2B06C888" w14:textId="1A6ACB33" w:rsidR="00203943" w:rsidRPr="001F4D87" w:rsidRDefault="00541515" w:rsidP="00203943">
      <w:pPr>
        <w:rPr>
          <w:rFonts w:ascii="Arial" w:hAnsi="Arial" w:cs="Arial"/>
          <w:b/>
          <w:bCs/>
          <w:sz w:val="36"/>
          <w:szCs w:val="36"/>
        </w:rPr>
      </w:pPr>
      <w:hyperlink r:id="rId8" w:history="1">
        <w:r w:rsidR="003769D7" w:rsidRPr="001F4D87">
          <w:rPr>
            <w:rStyle w:val="Hyperlink"/>
            <w:rFonts w:ascii="Arial" w:hAnsi="Arial" w:cs="Arial"/>
            <w:b/>
            <w:bCs/>
            <w:sz w:val="36"/>
            <w:szCs w:val="36"/>
          </w:rPr>
          <w:t>www.rbg.vic.gov.au/visit-melbourne/plan-your-visit/cafes-functions-&amp;-venues</w:t>
        </w:r>
      </w:hyperlink>
    </w:p>
    <w:p w14:paraId="61E6931B" w14:textId="0734DCED" w:rsidR="00203943" w:rsidRPr="001F4D87" w:rsidRDefault="00203943" w:rsidP="00203943">
      <w:pPr>
        <w:rPr>
          <w:rFonts w:ascii="Arial" w:hAnsi="Arial" w:cs="Arial"/>
          <w:b/>
          <w:bCs/>
          <w:sz w:val="36"/>
          <w:szCs w:val="36"/>
        </w:rPr>
      </w:pPr>
      <w:bookmarkStart w:id="4" w:name="_Hlk14621094"/>
      <w:r w:rsidRPr="001F4D87">
        <w:rPr>
          <w:rFonts w:ascii="Arial" w:hAnsi="Arial" w:cs="Arial"/>
          <w:b/>
          <w:bCs/>
          <w:sz w:val="36"/>
          <w:szCs w:val="36"/>
        </w:rPr>
        <w:t xml:space="preserve">For a full list of regulations, please refer to Royal Botanic Gardens Regulations on </w:t>
      </w:r>
      <w:r w:rsidR="003769D7" w:rsidRPr="001F4D87">
        <w:rPr>
          <w:rFonts w:ascii="Arial" w:hAnsi="Arial" w:cs="Arial"/>
          <w:b/>
          <w:bCs/>
          <w:sz w:val="36"/>
          <w:szCs w:val="36"/>
        </w:rPr>
        <w:t>the following link</w:t>
      </w:r>
      <w:r w:rsidRPr="001F4D87">
        <w:rPr>
          <w:rFonts w:ascii="Arial" w:hAnsi="Arial" w:cs="Arial"/>
          <w:b/>
          <w:bCs/>
          <w:sz w:val="36"/>
          <w:szCs w:val="36"/>
        </w:rPr>
        <w:t xml:space="preserve">. </w:t>
      </w:r>
    </w:p>
    <w:bookmarkEnd w:id="4"/>
    <w:p w14:paraId="65A66AFE" w14:textId="3D6BE2CD" w:rsidR="00203943" w:rsidRPr="001F4D87" w:rsidRDefault="00AE0B7C" w:rsidP="00203943">
      <w:pPr>
        <w:rPr>
          <w:rFonts w:ascii="Arial" w:hAnsi="Arial" w:cs="Arial"/>
          <w:b/>
          <w:bCs/>
          <w:sz w:val="36"/>
          <w:szCs w:val="36"/>
        </w:rPr>
      </w:pPr>
      <w:r>
        <w:fldChar w:fldCharType="begin"/>
      </w:r>
      <w:r>
        <w:instrText xml:space="preserve"> HYPERLINK "http://www.rbg.vic.gov.au/about-us/act-and-regulations" </w:instrText>
      </w:r>
      <w:r>
        <w:fldChar w:fldCharType="separate"/>
      </w:r>
      <w:r w:rsidR="003769D7" w:rsidRPr="001F4D87">
        <w:rPr>
          <w:rStyle w:val="Hyperlink"/>
          <w:rFonts w:ascii="Arial" w:hAnsi="Arial" w:cs="Arial"/>
          <w:b/>
          <w:bCs/>
          <w:sz w:val="36"/>
          <w:szCs w:val="36"/>
        </w:rPr>
        <w:t>www.rbg.vic.gov.au/about-us/act-and-regulations</w:t>
      </w:r>
      <w:r>
        <w:rPr>
          <w:rStyle w:val="Hyperlink"/>
          <w:rFonts w:ascii="Arial" w:hAnsi="Arial" w:cs="Arial"/>
          <w:b/>
          <w:bCs/>
          <w:sz w:val="36"/>
          <w:szCs w:val="36"/>
        </w:rPr>
        <w:fldChar w:fldCharType="end"/>
      </w:r>
    </w:p>
    <w:p w14:paraId="6ADB4CF6" w14:textId="15AC5FA3" w:rsidR="00203943" w:rsidRPr="001F4D87" w:rsidRDefault="00203943" w:rsidP="00203943">
      <w:pPr>
        <w:rPr>
          <w:rFonts w:ascii="Arial" w:hAnsi="Arial" w:cs="Arial"/>
          <w:b/>
          <w:bCs/>
          <w:sz w:val="36"/>
          <w:szCs w:val="36"/>
        </w:rPr>
      </w:pPr>
      <w:bookmarkStart w:id="5" w:name="_Hlk14621110"/>
      <w:r w:rsidRPr="001F4D87">
        <w:rPr>
          <w:rFonts w:ascii="Arial" w:hAnsi="Arial" w:cs="Arial"/>
          <w:b/>
          <w:bCs/>
          <w:sz w:val="36"/>
          <w:szCs w:val="36"/>
        </w:rPr>
        <w:t>Follow us Facebook and Instagram</w:t>
      </w:r>
      <w:r w:rsidR="003769D7" w:rsidRPr="001F4D87">
        <w:rPr>
          <w:rFonts w:ascii="Arial" w:hAnsi="Arial" w:cs="Arial"/>
          <w:b/>
          <w:bCs/>
          <w:sz w:val="36"/>
          <w:szCs w:val="36"/>
        </w:rPr>
        <w:t xml:space="preserve"> on the following links.</w:t>
      </w:r>
    </w:p>
    <w:bookmarkEnd w:id="5"/>
    <w:p w14:paraId="7A2464A9" w14:textId="6BEDD9C6" w:rsidR="00203943" w:rsidRPr="001F4D87" w:rsidRDefault="00AE0B7C" w:rsidP="00203943">
      <w:pPr>
        <w:rPr>
          <w:rFonts w:ascii="Arial" w:hAnsi="Arial" w:cs="Arial"/>
          <w:b/>
          <w:bCs/>
          <w:sz w:val="36"/>
          <w:szCs w:val="36"/>
        </w:rPr>
      </w:pPr>
      <w:r>
        <w:fldChar w:fldCharType="begin"/>
      </w:r>
      <w:r>
        <w:instrText xml:space="preserve"> HYPERLINK "http://www.facebook.com/BotanicGardensVictoria" </w:instrText>
      </w:r>
      <w:r>
        <w:fldChar w:fldCharType="separate"/>
      </w:r>
      <w:r w:rsidR="003769D7" w:rsidRPr="001F4D87">
        <w:rPr>
          <w:rStyle w:val="Hyperlink"/>
          <w:rFonts w:ascii="Arial" w:hAnsi="Arial" w:cs="Arial"/>
          <w:b/>
          <w:bCs/>
          <w:sz w:val="36"/>
          <w:szCs w:val="36"/>
        </w:rPr>
        <w:t>www.facebook.com/BotanicGardensVictoria</w:t>
      </w:r>
      <w:r>
        <w:rPr>
          <w:rStyle w:val="Hyperlink"/>
          <w:rFonts w:ascii="Arial" w:hAnsi="Arial" w:cs="Arial"/>
          <w:b/>
          <w:bCs/>
          <w:sz w:val="36"/>
          <w:szCs w:val="36"/>
        </w:rPr>
        <w:fldChar w:fldCharType="end"/>
      </w:r>
    </w:p>
    <w:p w14:paraId="6136ABCB" w14:textId="2D54238A" w:rsidR="00203943" w:rsidRPr="001F4D87" w:rsidRDefault="00541515" w:rsidP="00203943">
      <w:pPr>
        <w:rPr>
          <w:rFonts w:ascii="Arial" w:hAnsi="Arial" w:cs="Arial"/>
          <w:b/>
          <w:bCs/>
          <w:sz w:val="36"/>
          <w:szCs w:val="36"/>
        </w:rPr>
      </w:pPr>
      <w:hyperlink r:id="rId9" w:history="1">
        <w:r w:rsidR="003769D7" w:rsidRPr="001F4D87">
          <w:rPr>
            <w:rStyle w:val="Hyperlink"/>
            <w:rFonts w:ascii="Arial" w:hAnsi="Arial" w:cs="Arial"/>
            <w:b/>
            <w:bCs/>
            <w:sz w:val="36"/>
            <w:szCs w:val="36"/>
          </w:rPr>
          <w:t>www.instagram.com/royalbotanicgardensvic</w:t>
        </w:r>
      </w:hyperlink>
    </w:p>
    <w:p w14:paraId="2B0B22C1" w14:textId="77777777" w:rsidR="00203943" w:rsidRPr="00971037" w:rsidRDefault="00203943" w:rsidP="009A2114">
      <w:pPr>
        <w:pStyle w:val="Heading2"/>
      </w:pPr>
      <w:r w:rsidRPr="00971037">
        <w:t>Getting There</w:t>
      </w:r>
    </w:p>
    <w:p w14:paraId="2006F3C8" w14:textId="3A4841B1" w:rsidR="00203943" w:rsidRPr="001F4D87" w:rsidRDefault="00203943" w:rsidP="00203943">
      <w:pPr>
        <w:rPr>
          <w:rFonts w:ascii="Arial" w:hAnsi="Arial" w:cs="Arial"/>
          <w:b/>
          <w:bCs/>
          <w:sz w:val="36"/>
          <w:szCs w:val="36"/>
        </w:rPr>
      </w:pPr>
      <w:r w:rsidRPr="001F4D87">
        <w:rPr>
          <w:rFonts w:ascii="Arial" w:hAnsi="Arial" w:cs="Arial"/>
          <w:b/>
          <w:bCs/>
          <w:sz w:val="36"/>
          <w:szCs w:val="36"/>
        </w:rPr>
        <w:t>By car</w:t>
      </w:r>
      <w:r w:rsidR="003769D7" w:rsidRPr="001F4D87">
        <w:rPr>
          <w:rFonts w:ascii="Arial" w:hAnsi="Arial" w:cs="Arial"/>
          <w:b/>
          <w:bCs/>
          <w:sz w:val="36"/>
          <w:szCs w:val="36"/>
        </w:rPr>
        <w:t xml:space="preserve"> - </w:t>
      </w:r>
      <w:r w:rsidRPr="001F4D87">
        <w:rPr>
          <w:rFonts w:ascii="Arial" w:hAnsi="Arial" w:cs="Arial"/>
          <w:b/>
          <w:bCs/>
          <w:sz w:val="36"/>
          <w:szCs w:val="36"/>
        </w:rPr>
        <w:t>Located at Birdwood Avenue, Royal Botanic Gardens Victoria at Melbourne Gardens is approximately two kilometres from Melbourne's city centre.</w:t>
      </w:r>
    </w:p>
    <w:p w14:paraId="6526B7CE" w14:textId="6D32C502" w:rsidR="00203943" w:rsidRPr="001F4D87" w:rsidRDefault="00203943" w:rsidP="00203943">
      <w:pPr>
        <w:rPr>
          <w:rFonts w:ascii="Arial" w:hAnsi="Arial" w:cs="Arial"/>
          <w:b/>
          <w:bCs/>
          <w:sz w:val="36"/>
          <w:szCs w:val="36"/>
        </w:rPr>
      </w:pPr>
      <w:r w:rsidRPr="001F4D87">
        <w:rPr>
          <w:rFonts w:ascii="Arial" w:hAnsi="Arial" w:cs="Arial"/>
          <w:b/>
          <w:bCs/>
          <w:sz w:val="36"/>
          <w:szCs w:val="36"/>
        </w:rPr>
        <w:t>By Public Transport</w:t>
      </w:r>
      <w:r w:rsidR="00D4476C">
        <w:rPr>
          <w:rFonts w:ascii="Arial" w:hAnsi="Arial" w:cs="Arial"/>
          <w:b/>
          <w:bCs/>
          <w:sz w:val="36"/>
          <w:szCs w:val="36"/>
        </w:rPr>
        <w:t>:</w:t>
      </w:r>
    </w:p>
    <w:p w14:paraId="0115A2CF" w14:textId="6B65E3A7" w:rsidR="00203943" w:rsidRPr="001F4D87" w:rsidRDefault="00203943" w:rsidP="00203943">
      <w:pPr>
        <w:rPr>
          <w:rFonts w:ascii="Arial" w:hAnsi="Arial" w:cs="Arial"/>
          <w:b/>
          <w:bCs/>
          <w:sz w:val="36"/>
          <w:szCs w:val="36"/>
        </w:rPr>
      </w:pPr>
      <w:r w:rsidRPr="001F4D87">
        <w:rPr>
          <w:rFonts w:ascii="Arial" w:hAnsi="Arial" w:cs="Arial"/>
          <w:b/>
          <w:bCs/>
          <w:sz w:val="36"/>
          <w:szCs w:val="36"/>
        </w:rPr>
        <w:t>Bus</w:t>
      </w:r>
      <w:r w:rsidR="003769D7" w:rsidRPr="001F4D87">
        <w:rPr>
          <w:rFonts w:ascii="Arial" w:hAnsi="Arial" w:cs="Arial"/>
          <w:b/>
          <w:bCs/>
          <w:sz w:val="36"/>
          <w:szCs w:val="36"/>
        </w:rPr>
        <w:t xml:space="preserve"> - </w:t>
      </w:r>
      <w:r w:rsidRPr="001F4D87">
        <w:rPr>
          <w:rFonts w:ascii="Arial" w:hAnsi="Arial" w:cs="Arial"/>
          <w:b/>
          <w:bCs/>
          <w:sz w:val="36"/>
          <w:szCs w:val="36"/>
        </w:rPr>
        <w:t>Route 605 (Melbourne Observatory/Birdwood Avenue)</w:t>
      </w:r>
      <w:r w:rsidR="003769D7" w:rsidRPr="001F4D87">
        <w:rPr>
          <w:rFonts w:ascii="Arial" w:hAnsi="Arial" w:cs="Arial"/>
          <w:b/>
          <w:bCs/>
          <w:sz w:val="36"/>
          <w:szCs w:val="36"/>
        </w:rPr>
        <w:t>.</w:t>
      </w:r>
    </w:p>
    <w:p w14:paraId="0AE0D027" w14:textId="3DE3FF20" w:rsidR="00203943" w:rsidRPr="001F4D87" w:rsidRDefault="00203943" w:rsidP="00203943">
      <w:pPr>
        <w:rPr>
          <w:rFonts w:ascii="Arial" w:hAnsi="Arial" w:cs="Arial"/>
          <w:b/>
          <w:bCs/>
          <w:sz w:val="36"/>
          <w:szCs w:val="36"/>
        </w:rPr>
      </w:pPr>
      <w:r w:rsidRPr="001F4D87">
        <w:rPr>
          <w:rFonts w:ascii="Arial" w:hAnsi="Arial" w:cs="Arial"/>
          <w:b/>
          <w:bCs/>
          <w:sz w:val="36"/>
          <w:szCs w:val="36"/>
        </w:rPr>
        <w:t>Tram</w:t>
      </w:r>
      <w:r w:rsidR="003769D7" w:rsidRPr="001F4D87">
        <w:rPr>
          <w:rFonts w:ascii="Arial" w:hAnsi="Arial" w:cs="Arial"/>
          <w:b/>
          <w:bCs/>
          <w:sz w:val="36"/>
          <w:szCs w:val="36"/>
        </w:rPr>
        <w:t xml:space="preserve"> - </w:t>
      </w:r>
      <w:r w:rsidRPr="001F4D87">
        <w:rPr>
          <w:rFonts w:ascii="Arial" w:hAnsi="Arial" w:cs="Arial"/>
          <w:b/>
          <w:bCs/>
          <w:sz w:val="36"/>
          <w:szCs w:val="36"/>
        </w:rPr>
        <w:t>Routes 3/3a, 5, 6, 16, 64, 67 and 72 (Stop 19 Shrine of Remembrance/St Kilda Rd)</w:t>
      </w:r>
      <w:r w:rsidR="003769D7" w:rsidRPr="001F4D87">
        <w:rPr>
          <w:rFonts w:ascii="Arial" w:hAnsi="Arial" w:cs="Arial"/>
          <w:b/>
          <w:bCs/>
          <w:sz w:val="36"/>
          <w:szCs w:val="36"/>
        </w:rPr>
        <w:t>.</w:t>
      </w:r>
    </w:p>
    <w:p w14:paraId="6674B0A7" w14:textId="6665C67B" w:rsidR="00203943" w:rsidRPr="001F4D87" w:rsidRDefault="00203943" w:rsidP="00203943">
      <w:pPr>
        <w:rPr>
          <w:rFonts w:ascii="Arial" w:hAnsi="Arial" w:cs="Arial"/>
          <w:b/>
          <w:bCs/>
          <w:sz w:val="36"/>
          <w:szCs w:val="36"/>
        </w:rPr>
      </w:pPr>
      <w:r w:rsidRPr="001F4D87">
        <w:rPr>
          <w:rFonts w:ascii="Arial" w:hAnsi="Arial" w:cs="Arial"/>
          <w:b/>
          <w:bCs/>
          <w:sz w:val="36"/>
          <w:szCs w:val="36"/>
        </w:rPr>
        <w:t>For detailed public transport information, visit Public Transport Victoria</w:t>
      </w:r>
      <w:r w:rsidR="003769D7" w:rsidRPr="001F4D87">
        <w:rPr>
          <w:rFonts w:ascii="Arial" w:hAnsi="Arial" w:cs="Arial"/>
          <w:b/>
          <w:bCs/>
          <w:sz w:val="36"/>
          <w:szCs w:val="36"/>
        </w:rPr>
        <w:t xml:space="preserve"> on the following link.</w:t>
      </w:r>
    </w:p>
    <w:p w14:paraId="25A9EC15" w14:textId="72557539" w:rsidR="00203943" w:rsidRPr="001F4D87" w:rsidRDefault="00541515" w:rsidP="00203943">
      <w:pPr>
        <w:rPr>
          <w:rFonts w:ascii="Arial" w:hAnsi="Arial" w:cs="Arial"/>
          <w:b/>
          <w:bCs/>
          <w:sz w:val="36"/>
          <w:szCs w:val="36"/>
        </w:rPr>
      </w:pPr>
      <w:hyperlink r:id="rId10" w:history="1">
        <w:r w:rsidR="003769D7" w:rsidRPr="001F4D87">
          <w:rPr>
            <w:rStyle w:val="Hyperlink"/>
            <w:rFonts w:ascii="Arial" w:hAnsi="Arial" w:cs="Arial"/>
            <w:b/>
            <w:bCs/>
            <w:sz w:val="36"/>
            <w:szCs w:val="36"/>
          </w:rPr>
          <w:t>www.ptv.vic.gov.au</w:t>
        </w:r>
      </w:hyperlink>
    </w:p>
    <w:p w14:paraId="6E3D28C2" w14:textId="015682F6" w:rsidR="00203943" w:rsidRPr="001F4D87" w:rsidRDefault="00203943" w:rsidP="00203943">
      <w:pPr>
        <w:rPr>
          <w:rFonts w:ascii="Arial" w:hAnsi="Arial" w:cs="Arial"/>
          <w:b/>
          <w:bCs/>
          <w:sz w:val="36"/>
          <w:szCs w:val="36"/>
        </w:rPr>
      </w:pPr>
      <w:r w:rsidRPr="001F4D87">
        <w:rPr>
          <w:rFonts w:ascii="Arial" w:hAnsi="Arial" w:cs="Arial"/>
          <w:b/>
          <w:bCs/>
          <w:sz w:val="36"/>
          <w:szCs w:val="36"/>
        </w:rPr>
        <w:t>By Taxi</w:t>
      </w:r>
      <w:r w:rsidR="003769D7" w:rsidRPr="001F4D87">
        <w:rPr>
          <w:rFonts w:ascii="Arial" w:hAnsi="Arial" w:cs="Arial"/>
          <w:b/>
          <w:bCs/>
          <w:sz w:val="36"/>
          <w:szCs w:val="36"/>
        </w:rPr>
        <w:t xml:space="preserve"> - </w:t>
      </w:r>
      <w:r w:rsidRPr="001F4D87">
        <w:rPr>
          <w:rFonts w:ascii="Arial" w:hAnsi="Arial" w:cs="Arial"/>
          <w:b/>
          <w:bCs/>
          <w:sz w:val="36"/>
          <w:szCs w:val="36"/>
        </w:rPr>
        <w:t>Contact Silver Top Taxis on 131008 or 13CABS on 13 2227 to arrange transfers.  Alternatively, there is a taxi rank located outside Flinders Street Station on Swanston Street.</w:t>
      </w:r>
    </w:p>
    <w:p w14:paraId="6AA6F9F4" w14:textId="6E534FD4" w:rsidR="00203943" w:rsidRPr="001F4D87" w:rsidRDefault="00203943" w:rsidP="00203943">
      <w:pPr>
        <w:rPr>
          <w:rFonts w:ascii="Arial" w:hAnsi="Arial" w:cs="Arial"/>
          <w:b/>
          <w:bCs/>
          <w:sz w:val="36"/>
          <w:szCs w:val="36"/>
        </w:rPr>
      </w:pPr>
      <w:r w:rsidRPr="001F4D87">
        <w:rPr>
          <w:rFonts w:ascii="Arial" w:hAnsi="Arial" w:cs="Arial"/>
          <w:b/>
          <w:bCs/>
          <w:sz w:val="36"/>
          <w:szCs w:val="36"/>
        </w:rPr>
        <w:t>Cycling</w:t>
      </w:r>
      <w:r w:rsidR="00D4476C">
        <w:rPr>
          <w:rFonts w:ascii="Arial" w:hAnsi="Arial" w:cs="Arial"/>
          <w:b/>
          <w:bCs/>
          <w:sz w:val="36"/>
          <w:szCs w:val="36"/>
        </w:rPr>
        <w:t xml:space="preserve"> - </w:t>
      </w:r>
      <w:r w:rsidRPr="001F4D87">
        <w:rPr>
          <w:rFonts w:ascii="Arial" w:hAnsi="Arial" w:cs="Arial"/>
          <w:b/>
          <w:bCs/>
          <w:sz w:val="36"/>
          <w:szCs w:val="36"/>
        </w:rPr>
        <w:t xml:space="preserve">Designated bicycle paths along the Yarra River and Melbourne CBD lead to Melbourne </w:t>
      </w:r>
      <w:r w:rsidRPr="001F4D87">
        <w:rPr>
          <w:rFonts w:ascii="Arial" w:hAnsi="Arial" w:cs="Arial"/>
          <w:b/>
          <w:bCs/>
          <w:sz w:val="36"/>
          <w:szCs w:val="36"/>
        </w:rPr>
        <w:lastRenderedPageBreak/>
        <w:t>Gardens. Please note that riding of bicycles in the gardens is not permitted. Dedicated bicycle parking is available near Observatory Gate.</w:t>
      </w:r>
    </w:p>
    <w:p w14:paraId="6935E495"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By foot from Melbourne CBD</w:t>
      </w:r>
      <w:r w:rsidR="003769D7" w:rsidRPr="001F4D87">
        <w:rPr>
          <w:rFonts w:ascii="Arial" w:hAnsi="Arial" w:cs="Arial"/>
          <w:b/>
          <w:bCs/>
          <w:sz w:val="36"/>
          <w:szCs w:val="36"/>
        </w:rPr>
        <w:t xml:space="preserve"> - </w:t>
      </w:r>
      <w:r w:rsidRPr="001F4D87">
        <w:rPr>
          <w:rFonts w:ascii="Arial" w:hAnsi="Arial" w:cs="Arial"/>
          <w:b/>
          <w:bCs/>
          <w:sz w:val="36"/>
          <w:szCs w:val="36"/>
        </w:rPr>
        <w:t xml:space="preserve">Pathway gradients along Birdwood and Alexandra Avenue would generally allow for independent access for a person with mobility limitation when walking or using a manual wheelchair.  </w:t>
      </w:r>
    </w:p>
    <w:p w14:paraId="1AC62E1F" w14:textId="02BEB517" w:rsidR="00203943" w:rsidRPr="001F4D87" w:rsidRDefault="00203943" w:rsidP="00203943">
      <w:pPr>
        <w:rPr>
          <w:rFonts w:ascii="Arial" w:hAnsi="Arial" w:cs="Arial"/>
          <w:b/>
          <w:bCs/>
          <w:sz w:val="36"/>
          <w:szCs w:val="36"/>
        </w:rPr>
      </w:pPr>
      <w:r w:rsidRPr="001F4D87">
        <w:rPr>
          <w:rFonts w:ascii="Arial" w:hAnsi="Arial" w:cs="Arial"/>
          <w:b/>
          <w:bCs/>
          <w:sz w:val="36"/>
          <w:szCs w:val="36"/>
        </w:rPr>
        <w:t>Anderson Street and the Kings Domain pathway gradients are not suitable for a person with limited mobility or a manual wheelchair.</w:t>
      </w:r>
    </w:p>
    <w:p w14:paraId="124477BD" w14:textId="77777777" w:rsidR="003769D7" w:rsidRPr="00971037" w:rsidRDefault="00203943" w:rsidP="009A2114">
      <w:pPr>
        <w:pStyle w:val="Heading2"/>
      </w:pPr>
      <w:r w:rsidRPr="00971037">
        <w:t>Parking</w:t>
      </w:r>
      <w:r w:rsidR="003769D7" w:rsidRPr="00971037">
        <w:t xml:space="preserve"> </w:t>
      </w:r>
    </w:p>
    <w:p w14:paraId="533E85A4" w14:textId="4F2D272B"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Street metered car parking for up to four hours is generally easy to find close to entry gates. </w:t>
      </w:r>
    </w:p>
    <w:p w14:paraId="2099CC6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note that parking conditions vary according to nearby events. </w:t>
      </w:r>
    </w:p>
    <w:p w14:paraId="4744685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City of Melbourne enforces parking restrictions in the area. </w:t>
      </w:r>
    </w:p>
    <w:p w14:paraId="26646771" w14:textId="6006A0FB" w:rsidR="00203943" w:rsidRPr="001F4D87" w:rsidRDefault="00203943" w:rsidP="00203943">
      <w:pPr>
        <w:rPr>
          <w:rFonts w:ascii="Arial" w:hAnsi="Arial" w:cs="Arial"/>
          <w:b/>
          <w:bCs/>
          <w:sz w:val="36"/>
          <w:szCs w:val="36"/>
        </w:rPr>
      </w:pPr>
      <w:r w:rsidRPr="001F4D87">
        <w:rPr>
          <w:rFonts w:ascii="Arial" w:hAnsi="Arial" w:cs="Arial"/>
          <w:b/>
          <w:bCs/>
          <w:sz w:val="36"/>
          <w:szCs w:val="36"/>
        </w:rPr>
        <w:t>Accessible parking bays are marked on the Gardens Map.</w:t>
      </w:r>
      <w:r w:rsidR="00D4476C">
        <w:rPr>
          <w:rFonts w:ascii="Arial" w:hAnsi="Arial" w:cs="Arial"/>
          <w:b/>
          <w:bCs/>
          <w:sz w:val="36"/>
          <w:szCs w:val="36"/>
        </w:rPr>
        <w:t xml:space="preserve">  See page 9 of the full colour Access Key. </w:t>
      </w:r>
    </w:p>
    <w:p w14:paraId="323CB965"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There are no allocated drop off points.  </w:t>
      </w:r>
    </w:p>
    <w:p w14:paraId="69ED34F4"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For visitors that require wheelchair hire, please enter via the Boom Gate entrance on Birdwood Avenue, opposite the Shrine of Remembrance.  </w:t>
      </w:r>
    </w:p>
    <w:p w14:paraId="6DF4B1B7" w14:textId="5EA137F9" w:rsidR="00203943" w:rsidRPr="001F4D87" w:rsidRDefault="00203943" w:rsidP="00203943">
      <w:pPr>
        <w:rPr>
          <w:rFonts w:ascii="Arial" w:hAnsi="Arial" w:cs="Arial"/>
          <w:b/>
          <w:bCs/>
          <w:sz w:val="36"/>
          <w:szCs w:val="36"/>
        </w:rPr>
      </w:pPr>
      <w:r w:rsidRPr="001F4D87">
        <w:rPr>
          <w:rFonts w:ascii="Arial" w:hAnsi="Arial" w:cs="Arial"/>
          <w:b/>
          <w:bCs/>
          <w:sz w:val="36"/>
          <w:szCs w:val="36"/>
        </w:rPr>
        <w:t>It is requested that all wheelchairs be pre-booked.  Staff are available to meet visitors at the gate.  Please call 03 9252 2429 for bookings and assistance.</w:t>
      </w:r>
    </w:p>
    <w:p w14:paraId="01D2D58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Bus parking is located on Birdwood Avenue opposite the education entrance and Anderson Street, nearest to A Gate.</w:t>
      </w:r>
    </w:p>
    <w:p w14:paraId="10569415" w14:textId="77777777" w:rsidR="00203943" w:rsidRPr="00971037" w:rsidRDefault="00203943" w:rsidP="009A2114">
      <w:pPr>
        <w:pStyle w:val="Heading2"/>
      </w:pPr>
      <w:r w:rsidRPr="00971037">
        <w:t>Entry and Exit Points (with Accessible Street Parking)</w:t>
      </w:r>
    </w:p>
    <w:p w14:paraId="7535BE4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Melbourne Gardens has ten separate entry/exit points. </w:t>
      </w:r>
    </w:p>
    <w:p w14:paraId="6CC064B1"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Gates A, B, C, D, E, F, G, H, Lych and O Gate. </w:t>
      </w:r>
    </w:p>
    <w:p w14:paraId="29D0D307" w14:textId="4C156B40"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They all remain open from 730am until sunset. </w:t>
      </w:r>
    </w:p>
    <w:p w14:paraId="6B1A508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Gates A, D, F and O all have accessible street parking nearby.</w:t>
      </w:r>
    </w:p>
    <w:p w14:paraId="5DC129F0"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Gate A has a clearance of 1050mm and is located on the corner of Alexandra Avenue and Anderson Street. </w:t>
      </w:r>
    </w:p>
    <w:p w14:paraId="0CFCB6D8"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40 metres from this gate. </w:t>
      </w:r>
    </w:p>
    <w:p w14:paraId="398BCC56"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A’s Garden access pathway has a significant gradient of less than 1:10 and would generally require a person with limited mobility to be assisted. </w:t>
      </w:r>
    </w:p>
    <w:p w14:paraId="0550ABB8" w14:textId="55FF2DC5"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The Terrace, Punt Tours Melbourne, the Garden Explorer Bus and the Melbourne Lakeside Gift Shop. </w:t>
      </w:r>
    </w:p>
    <w:p w14:paraId="5E6F2572"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D has a clearance of 850mm is located on Birdwood Avenue.  </w:t>
      </w:r>
    </w:p>
    <w:p w14:paraId="36B77BC2"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50 metres from this gate. </w:t>
      </w:r>
    </w:p>
    <w:p w14:paraId="406F2696" w14:textId="68FC6B91"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Eucalypt Lawn, Guilfoyle’s Volcano, Australian Forest Walk and Eastern Lawn.</w:t>
      </w:r>
    </w:p>
    <w:p w14:paraId="61E4337C"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F has a clearance of 950mm and is located on Birdwood Avenue. </w:t>
      </w:r>
    </w:p>
    <w:p w14:paraId="0730440F"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70 metres from this gate. </w:t>
      </w:r>
    </w:p>
    <w:p w14:paraId="1A5EB0C7"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lastRenderedPageBreak/>
        <w:t>Enter here for National Herbarium, Oak Lawn, Gardens House, Garden Explorer Bus and Rose Pavilion.</w:t>
      </w:r>
    </w:p>
    <w:p w14:paraId="3865F86D"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O (Observatory Gate) has a clearance of 5 metres is located within the Gardens next to the Visitor Centre. </w:t>
      </w:r>
    </w:p>
    <w:p w14:paraId="5F558254"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approximately a 110 metre distance to the gate. </w:t>
      </w:r>
    </w:p>
    <w:p w14:paraId="37964241" w14:textId="3AF836A7"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the Visitor Centre, Melbourne Observatory Gift Shop, Jardin Tan and the Garden Explorer Bus.</w:t>
      </w:r>
    </w:p>
    <w:p w14:paraId="1EE99B62" w14:textId="77777777" w:rsidR="00203943" w:rsidRPr="00971037" w:rsidRDefault="00203943" w:rsidP="009A2114">
      <w:pPr>
        <w:pStyle w:val="Heading2"/>
      </w:pPr>
      <w:r w:rsidRPr="00971037">
        <w:t>Entry and Exit Points</w:t>
      </w:r>
    </w:p>
    <w:p w14:paraId="694BDB6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Gates B, C, E, G, H and Lych gates remain open 730am until sunset.</w:t>
      </w:r>
    </w:p>
    <w:p w14:paraId="335FF35E"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B has a clearance of 1050mm and is located on Anderson Street.  </w:t>
      </w:r>
    </w:p>
    <w:p w14:paraId="1B6ADE79" w14:textId="6E75AC4D"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Species Rose Collection, Tennyson Lawn, Eastern Lawn and Central Lawn. </w:t>
      </w:r>
    </w:p>
    <w:p w14:paraId="6E51CCA6"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C has an 850mm clearance and is located on Anderson Street. </w:t>
      </w:r>
    </w:p>
    <w:p w14:paraId="17BA4321" w14:textId="03083E7C"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Enter here for Guilfoyle’s Volcano, Tecoma Pavilion, California Garden and Eastern Lawn.</w:t>
      </w:r>
    </w:p>
    <w:p w14:paraId="48A261D2"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E has a 1050mm clearance and is located on Birdwood Avenue.  </w:t>
      </w:r>
    </w:p>
    <w:p w14:paraId="314AEC70" w14:textId="5324DF96"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Tropical Glasshouse, Nymphaea Lily Lake, Herb Garden and Fern Gully. </w:t>
      </w:r>
    </w:p>
    <w:p w14:paraId="57B1C84E"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G has an 850mm clearance and is located on Alexandra Avenue. </w:t>
      </w:r>
    </w:p>
    <w:p w14:paraId="70CCCC0F" w14:textId="188F9773"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Temple of the Winds, Plant Craft Cottage and Hopetoun Lawn.</w:t>
      </w:r>
    </w:p>
    <w:p w14:paraId="6B1695C0"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H has a clearance of 920mm and is located on Alexandra Avenue.  </w:t>
      </w:r>
    </w:p>
    <w:p w14:paraId="2AB12492" w14:textId="5A5E34A5"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Southern China Collection, Plant Craft Cottage, Grey Garden and Dog Flat. </w:t>
      </w:r>
    </w:p>
    <w:p w14:paraId="1524B553"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Lych Gate has a clearance of 930mm and is located at the north end of the Gardens, off Kings Domain Parkland, also near to Gate G.  </w:t>
      </w:r>
    </w:p>
    <w:p w14:paraId="45F7AC16" w14:textId="5C7BD199"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Temple of the Winds, Plant Craft Cottage, Grey Garden and Hopetoun Lawn.</w:t>
      </w:r>
    </w:p>
    <w:p w14:paraId="3DE85251" w14:textId="77777777" w:rsidR="00203943" w:rsidRPr="00971037" w:rsidRDefault="00203943" w:rsidP="009A2114">
      <w:pPr>
        <w:pStyle w:val="Heading2"/>
      </w:pPr>
      <w:r w:rsidRPr="00971037">
        <w:t>Staff</w:t>
      </w:r>
    </w:p>
    <w:p w14:paraId="776624F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All staff wear a RBGV uniform.  </w:t>
      </w:r>
    </w:p>
    <w:p w14:paraId="24A5182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Uniforms vary in colour and style depending upon weather conditions.</w:t>
      </w:r>
    </w:p>
    <w:p w14:paraId="6C9C9D4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Every uniform features a RBGV logo of a gold tree with the words ‘Royal Botanic Gardens Victoria’.</w:t>
      </w:r>
    </w:p>
    <w:p w14:paraId="4F49C7F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Volunteers wear red with RBGV logo.</w:t>
      </w:r>
    </w:p>
    <w:p w14:paraId="6F9EE812" w14:textId="77777777" w:rsidR="00203943" w:rsidRPr="00971037" w:rsidRDefault="00203943" w:rsidP="009A2114">
      <w:pPr>
        <w:pStyle w:val="Heading2"/>
      </w:pPr>
      <w:r w:rsidRPr="00971037">
        <w:t>Visitor Centre</w:t>
      </w:r>
    </w:p>
    <w:p w14:paraId="3E39EC8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Located at the Observatory Precinct on Birdwood Avenue, the Visitor Centre provides an Information Office, tour bookings, wheelchair hire, toilets, seating, Melbourne Observatory Gift Shop and Jardin Tan.</w:t>
      </w:r>
    </w:p>
    <w:p w14:paraId="4F32F55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Visitor Centre is open; </w:t>
      </w:r>
    </w:p>
    <w:p w14:paraId="70FAFAB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9am – 5pm Monday – Friday.</w:t>
      </w:r>
    </w:p>
    <w:p w14:paraId="677074A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930am – 5pm weekends and public holidays (closed Christmas day, 25th December and New Year’s Day, 1st January).</w:t>
      </w:r>
    </w:p>
    <w:p w14:paraId="6038EDF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Entry to the Visitor Centre is through glass automated doors. </w:t>
      </w:r>
    </w:p>
    <w:p w14:paraId="030EADE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The Visitor Centre is a comfortable place to rest and retreat and to plan your visit. </w:t>
      </w:r>
    </w:p>
    <w:p w14:paraId="6532F440" w14:textId="77777777" w:rsidR="00203943" w:rsidRPr="00971037" w:rsidRDefault="00203943" w:rsidP="00E64706">
      <w:pPr>
        <w:pStyle w:val="Heading3"/>
      </w:pPr>
      <w:r w:rsidRPr="00971037">
        <w:t>Sensory Guide Visitor Centre</w:t>
      </w:r>
    </w:p>
    <w:p w14:paraId="6ED119F6" w14:textId="77777777" w:rsidR="00203943" w:rsidRPr="00971037" w:rsidRDefault="00203943" w:rsidP="00E64706">
      <w:pPr>
        <w:pStyle w:val="Heading4"/>
      </w:pPr>
      <w:r w:rsidRPr="00971037">
        <w:t>Feel</w:t>
      </w:r>
      <w:r w:rsidRPr="00971037">
        <w:tab/>
      </w:r>
      <w:r w:rsidRPr="00971037">
        <w:tab/>
      </w:r>
    </w:p>
    <w:p w14:paraId="66DDD39F" w14:textId="77777777" w:rsidR="00203943" w:rsidRPr="001F4D87" w:rsidRDefault="00203943" w:rsidP="00705AEC">
      <w:pPr>
        <w:pStyle w:val="ListParagraph"/>
        <w:numPr>
          <w:ilvl w:val="0"/>
          <w:numId w:val="1"/>
        </w:numPr>
        <w:rPr>
          <w:rFonts w:ascii="Arial" w:hAnsi="Arial" w:cs="Arial"/>
          <w:b/>
          <w:bCs/>
          <w:sz w:val="36"/>
          <w:szCs w:val="36"/>
        </w:rPr>
      </w:pPr>
      <w:r w:rsidRPr="001F4D87">
        <w:rPr>
          <w:rFonts w:ascii="Arial" w:hAnsi="Arial" w:cs="Arial"/>
          <w:b/>
          <w:bCs/>
          <w:sz w:val="36"/>
          <w:szCs w:val="36"/>
        </w:rPr>
        <w:t>Shared personal space</w:t>
      </w:r>
    </w:p>
    <w:p w14:paraId="670C7245" w14:textId="77777777" w:rsidR="00203943" w:rsidRPr="001F4D87" w:rsidRDefault="00203943" w:rsidP="00705AEC">
      <w:pPr>
        <w:pStyle w:val="ListParagraph"/>
        <w:numPr>
          <w:ilvl w:val="0"/>
          <w:numId w:val="1"/>
        </w:numPr>
        <w:rPr>
          <w:rFonts w:ascii="Arial" w:hAnsi="Arial" w:cs="Arial"/>
          <w:b/>
          <w:bCs/>
          <w:sz w:val="36"/>
          <w:szCs w:val="36"/>
        </w:rPr>
      </w:pPr>
      <w:r w:rsidRPr="001F4D87">
        <w:rPr>
          <w:rFonts w:ascii="Arial" w:hAnsi="Arial" w:cs="Arial"/>
          <w:b/>
          <w:bCs/>
          <w:sz w:val="36"/>
          <w:szCs w:val="36"/>
        </w:rPr>
        <w:t>Weather</w:t>
      </w:r>
    </w:p>
    <w:p w14:paraId="6388B667" w14:textId="77777777" w:rsidR="00203943" w:rsidRPr="00971037" w:rsidRDefault="00203943" w:rsidP="00E64706">
      <w:pPr>
        <w:pStyle w:val="Heading4"/>
      </w:pPr>
      <w:r w:rsidRPr="00971037">
        <w:t>Sounds</w:t>
      </w:r>
    </w:p>
    <w:p w14:paraId="0ECA787E"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Automated doors</w:t>
      </w:r>
    </w:p>
    <w:p w14:paraId="087D42E8"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Birds</w:t>
      </w:r>
    </w:p>
    <w:p w14:paraId="487C7C8C"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Kitchen appliances</w:t>
      </w:r>
    </w:p>
    <w:p w14:paraId="6AC2DE86"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People</w:t>
      </w:r>
    </w:p>
    <w:p w14:paraId="50DFA873"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 xml:space="preserve">Echo </w:t>
      </w:r>
    </w:p>
    <w:p w14:paraId="2F4E2197" w14:textId="77777777" w:rsidR="00203943" w:rsidRPr="00971037" w:rsidRDefault="00203943" w:rsidP="00E64706">
      <w:pPr>
        <w:pStyle w:val="Heading4"/>
      </w:pPr>
      <w:r w:rsidRPr="00971037">
        <w:t>Sights</w:t>
      </w:r>
    </w:p>
    <w:p w14:paraId="636B6137"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Birds</w:t>
      </w:r>
    </w:p>
    <w:p w14:paraId="297D6023"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Glare</w:t>
      </w:r>
      <w:r w:rsidRPr="001F4D87">
        <w:rPr>
          <w:rFonts w:ascii="Arial" w:hAnsi="Arial" w:cs="Arial"/>
          <w:b/>
          <w:bCs/>
          <w:sz w:val="36"/>
          <w:szCs w:val="36"/>
        </w:rPr>
        <w:tab/>
      </w:r>
    </w:p>
    <w:p w14:paraId="49DDDA6F"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Smells</w:t>
      </w:r>
    </w:p>
    <w:p w14:paraId="5F11A53F"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Food/Drink</w:t>
      </w:r>
    </w:p>
    <w:p w14:paraId="42FD4252"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Nature</w:t>
      </w:r>
    </w:p>
    <w:p w14:paraId="08E614DD" w14:textId="77777777" w:rsidR="00203943" w:rsidRPr="00971037" w:rsidRDefault="00203943" w:rsidP="009A2114">
      <w:pPr>
        <w:pStyle w:val="Heading2"/>
      </w:pPr>
      <w:r w:rsidRPr="00971037">
        <w:t>Toilets Sets: 1 - 3</w:t>
      </w:r>
    </w:p>
    <w:p w14:paraId="1052481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There are 9 sets of toilets located in separate areas of Melbourne Gardens.</w:t>
      </w:r>
    </w:p>
    <w:p w14:paraId="35715B12" w14:textId="795AA33C" w:rsidR="00705AEC" w:rsidRPr="001F4D87" w:rsidRDefault="00203943" w:rsidP="00203943">
      <w:pPr>
        <w:rPr>
          <w:rFonts w:ascii="Arial" w:hAnsi="Arial" w:cs="Arial"/>
          <w:b/>
          <w:bCs/>
          <w:sz w:val="36"/>
          <w:szCs w:val="36"/>
        </w:rPr>
      </w:pPr>
      <w:r w:rsidRPr="001F4D87">
        <w:rPr>
          <w:rFonts w:ascii="Arial" w:hAnsi="Arial" w:cs="Arial"/>
          <w:b/>
          <w:bCs/>
          <w:sz w:val="36"/>
          <w:szCs w:val="36"/>
        </w:rPr>
        <w:t>Set 1</w:t>
      </w:r>
      <w:r w:rsidR="00D4476C">
        <w:rPr>
          <w:rFonts w:ascii="Arial" w:hAnsi="Arial" w:cs="Arial"/>
          <w:b/>
          <w:bCs/>
          <w:sz w:val="36"/>
          <w:szCs w:val="36"/>
        </w:rPr>
        <w:t>:</w:t>
      </w:r>
    </w:p>
    <w:p w14:paraId="47826363"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Location: Inside Visitor Centre. Hallway entrance to this toilet is narrow.  </w:t>
      </w:r>
    </w:p>
    <w:p w14:paraId="05D90B01" w14:textId="58BF8C9E" w:rsidR="00203943" w:rsidRPr="001F4D87" w:rsidRDefault="00203943" w:rsidP="00203943">
      <w:pPr>
        <w:rPr>
          <w:rFonts w:ascii="Arial" w:hAnsi="Arial" w:cs="Arial"/>
          <w:b/>
          <w:bCs/>
          <w:sz w:val="36"/>
          <w:szCs w:val="36"/>
        </w:rPr>
      </w:pPr>
      <w:r w:rsidRPr="001F4D87">
        <w:rPr>
          <w:rFonts w:ascii="Arial" w:hAnsi="Arial" w:cs="Arial"/>
          <w:b/>
          <w:bCs/>
          <w:sz w:val="36"/>
          <w:szCs w:val="36"/>
        </w:rPr>
        <w:t>Wider access to an accessible toilet is located outside Visitor Centre.</w:t>
      </w:r>
    </w:p>
    <w:p w14:paraId="7287EAE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634B429C" w14:textId="702BAC92"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artificial lighting</w:t>
      </w:r>
      <w:r w:rsidR="00705AEC" w:rsidRPr="001F4D87">
        <w:rPr>
          <w:rFonts w:ascii="Arial" w:hAnsi="Arial" w:cs="Arial"/>
          <w:b/>
          <w:bCs/>
          <w:sz w:val="36"/>
          <w:szCs w:val="36"/>
        </w:rPr>
        <w:t>.</w:t>
      </w:r>
    </w:p>
    <w:p w14:paraId="59473868" w14:textId="5688548C"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inward. Door clearance 750mm with easy to operate twist door lock at 1210mm AFFL</w:t>
      </w:r>
      <w:r w:rsidR="00705AEC" w:rsidRPr="001F4D87">
        <w:rPr>
          <w:rFonts w:ascii="Arial" w:hAnsi="Arial" w:cs="Arial"/>
          <w:b/>
          <w:bCs/>
          <w:sz w:val="36"/>
          <w:szCs w:val="36"/>
        </w:rPr>
        <w:t>.</w:t>
      </w:r>
    </w:p>
    <w:p w14:paraId="1C4BD08A" w14:textId="47207446"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1840mm x 2150mm</w:t>
      </w:r>
      <w:r w:rsidR="00705AEC" w:rsidRPr="001F4D87">
        <w:rPr>
          <w:rFonts w:ascii="Arial" w:hAnsi="Arial" w:cs="Arial"/>
          <w:b/>
          <w:bCs/>
          <w:sz w:val="36"/>
          <w:szCs w:val="36"/>
        </w:rPr>
        <w:t>.</w:t>
      </w:r>
    </w:p>
    <w:p w14:paraId="238C010C" w14:textId="7482559F"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left and behind toilet</w:t>
      </w:r>
      <w:r w:rsidR="00705AEC" w:rsidRPr="001F4D87">
        <w:rPr>
          <w:rFonts w:ascii="Arial" w:hAnsi="Arial" w:cs="Arial"/>
          <w:b/>
          <w:bCs/>
          <w:sz w:val="36"/>
          <w:szCs w:val="36"/>
        </w:rPr>
        <w:t>.</w:t>
      </w:r>
    </w:p>
    <w:p w14:paraId="4D10E4B4" w14:textId="471BB44A"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left-hand transfer</w:t>
      </w:r>
      <w:r w:rsidR="00705AEC" w:rsidRPr="001F4D87">
        <w:rPr>
          <w:rFonts w:ascii="Arial" w:hAnsi="Arial" w:cs="Arial"/>
          <w:b/>
          <w:bCs/>
          <w:sz w:val="36"/>
          <w:szCs w:val="36"/>
        </w:rPr>
        <w:t>.</w:t>
      </w:r>
    </w:p>
    <w:p w14:paraId="1C22A1D6" w14:textId="0CE05AB8"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810mm AFFL with lever tap at 930mm AFFL</w:t>
      </w:r>
      <w:r w:rsidR="00705AEC" w:rsidRPr="001F4D87">
        <w:rPr>
          <w:rFonts w:ascii="Arial" w:hAnsi="Arial" w:cs="Arial"/>
          <w:b/>
          <w:bCs/>
          <w:sz w:val="36"/>
          <w:szCs w:val="36"/>
        </w:rPr>
        <w:t>.</w:t>
      </w:r>
    </w:p>
    <w:p w14:paraId="77A75D6A" w14:textId="16050489"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6AB7A111" w14:textId="598BBE61"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398DE02B" w14:textId="25351DC6" w:rsidR="00203943" w:rsidRPr="001F4D87" w:rsidRDefault="00203943" w:rsidP="00203943">
      <w:pPr>
        <w:rPr>
          <w:rFonts w:ascii="Arial" w:hAnsi="Arial" w:cs="Arial"/>
          <w:b/>
          <w:bCs/>
          <w:sz w:val="36"/>
          <w:szCs w:val="36"/>
        </w:rPr>
      </w:pPr>
      <w:r w:rsidRPr="001F4D87">
        <w:rPr>
          <w:rFonts w:ascii="Arial" w:hAnsi="Arial" w:cs="Arial"/>
          <w:b/>
          <w:bCs/>
          <w:sz w:val="36"/>
          <w:szCs w:val="36"/>
        </w:rPr>
        <w:t>Set 2</w:t>
      </w:r>
      <w:r w:rsidR="00D4476C">
        <w:rPr>
          <w:rFonts w:ascii="Arial" w:hAnsi="Arial" w:cs="Arial"/>
          <w:b/>
          <w:bCs/>
          <w:sz w:val="36"/>
          <w:szCs w:val="36"/>
        </w:rPr>
        <w:t>:</w:t>
      </w:r>
    </w:p>
    <w:p w14:paraId="12DDB34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Location: Outside Visitor Centre. </w:t>
      </w:r>
    </w:p>
    <w:p w14:paraId="5E32921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551B4F26" w14:textId="61137B6F"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artificial lighting</w:t>
      </w:r>
      <w:r w:rsidR="00705AEC" w:rsidRPr="001F4D87">
        <w:rPr>
          <w:rFonts w:ascii="Arial" w:hAnsi="Arial" w:cs="Arial"/>
          <w:b/>
          <w:bCs/>
          <w:sz w:val="36"/>
          <w:szCs w:val="36"/>
        </w:rPr>
        <w:t>.</w:t>
      </w:r>
    </w:p>
    <w:p w14:paraId="13B859FF" w14:textId="43733641"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inward.  Door clearance 770mm with easy to operate twist door lock at 1000mm AFFL</w:t>
      </w:r>
      <w:r w:rsidR="00705AEC" w:rsidRPr="001F4D87">
        <w:rPr>
          <w:rFonts w:ascii="Arial" w:hAnsi="Arial" w:cs="Arial"/>
          <w:b/>
          <w:bCs/>
          <w:sz w:val="36"/>
          <w:szCs w:val="36"/>
        </w:rPr>
        <w:t>.</w:t>
      </w:r>
    </w:p>
    <w:p w14:paraId="22614269" w14:textId="35F528CA"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1860mm x 2120mm</w:t>
      </w:r>
      <w:r w:rsidR="00705AEC" w:rsidRPr="001F4D87">
        <w:rPr>
          <w:rFonts w:ascii="Arial" w:hAnsi="Arial" w:cs="Arial"/>
          <w:b/>
          <w:bCs/>
          <w:sz w:val="36"/>
          <w:szCs w:val="36"/>
        </w:rPr>
        <w:t>.</w:t>
      </w:r>
    </w:p>
    <w:p w14:paraId="083D8785" w14:textId="192AAAAC"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3B84B6D5" w14:textId="14E2416F"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right-hand transfer</w:t>
      </w:r>
      <w:r w:rsidR="00705AEC" w:rsidRPr="001F4D87">
        <w:rPr>
          <w:rFonts w:ascii="Arial" w:hAnsi="Arial" w:cs="Arial"/>
          <w:b/>
          <w:bCs/>
          <w:sz w:val="36"/>
          <w:szCs w:val="36"/>
        </w:rPr>
        <w:t>.</w:t>
      </w:r>
    </w:p>
    <w:p w14:paraId="6D66E816" w14:textId="46F4F499"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805mm AFFL with lever tap at 880mm AFFL</w:t>
      </w:r>
      <w:r w:rsidR="00705AEC" w:rsidRPr="001F4D87">
        <w:rPr>
          <w:rFonts w:ascii="Arial" w:hAnsi="Arial" w:cs="Arial"/>
          <w:b/>
          <w:bCs/>
          <w:sz w:val="36"/>
          <w:szCs w:val="36"/>
        </w:rPr>
        <w:t>.</w:t>
      </w:r>
    </w:p>
    <w:p w14:paraId="1FE2849D" w14:textId="3E58710B"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50062ECF" w14:textId="61F57634"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36DC704B" w14:textId="01C3FAD8" w:rsidR="00203943" w:rsidRPr="001F4D87" w:rsidRDefault="00203943" w:rsidP="00203943">
      <w:pPr>
        <w:rPr>
          <w:rFonts w:ascii="Arial" w:hAnsi="Arial" w:cs="Arial"/>
          <w:b/>
          <w:bCs/>
          <w:sz w:val="36"/>
          <w:szCs w:val="36"/>
        </w:rPr>
      </w:pPr>
      <w:r w:rsidRPr="001F4D87">
        <w:rPr>
          <w:rFonts w:ascii="Arial" w:hAnsi="Arial" w:cs="Arial"/>
          <w:b/>
          <w:bCs/>
          <w:sz w:val="36"/>
          <w:szCs w:val="36"/>
        </w:rPr>
        <w:t>Set 3</w:t>
      </w:r>
      <w:r w:rsidR="00D4476C">
        <w:rPr>
          <w:rFonts w:ascii="Arial" w:hAnsi="Arial" w:cs="Arial"/>
          <w:b/>
          <w:bCs/>
          <w:sz w:val="36"/>
          <w:szCs w:val="36"/>
        </w:rPr>
        <w:t>:</w:t>
      </w:r>
    </w:p>
    <w:p w14:paraId="41CCBCF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Location: Near Jardin Tan’s outdoor eating area. </w:t>
      </w:r>
    </w:p>
    <w:p w14:paraId="667A5A1F" w14:textId="20C4A679" w:rsidR="00203943" w:rsidRPr="001F4D87" w:rsidRDefault="00203943" w:rsidP="00203943">
      <w:pPr>
        <w:rPr>
          <w:rFonts w:ascii="Arial" w:hAnsi="Arial" w:cs="Arial"/>
          <w:b/>
          <w:bCs/>
          <w:sz w:val="36"/>
          <w:szCs w:val="36"/>
        </w:rPr>
      </w:pPr>
      <w:r w:rsidRPr="001F4D87">
        <w:rPr>
          <w:rFonts w:ascii="Arial" w:hAnsi="Arial" w:cs="Arial"/>
          <w:b/>
          <w:bCs/>
          <w:sz w:val="36"/>
          <w:szCs w:val="36"/>
        </w:rPr>
        <w:t>Includes: Separate male and female toilets</w:t>
      </w:r>
      <w:r w:rsidR="00705AEC" w:rsidRPr="001F4D87">
        <w:rPr>
          <w:rFonts w:ascii="Arial" w:hAnsi="Arial" w:cs="Arial"/>
          <w:b/>
          <w:bCs/>
          <w:sz w:val="36"/>
          <w:szCs w:val="36"/>
        </w:rPr>
        <w:t>.</w:t>
      </w:r>
    </w:p>
    <w:p w14:paraId="7C9A03A7" w14:textId="77777777" w:rsidR="00203943" w:rsidRPr="00971037" w:rsidRDefault="00203943" w:rsidP="00E64706">
      <w:pPr>
        <w:pStyle w:val="Heading3"/>
      </w:pPr>
      <w:r w:rsidRPr="00971037">
        <w:t>Sensory Guide Toilet Sets 1 - 3</w:t>
      </w:r>
    </w:p>
    <w:p w14:paraId="632E03F2" w14:textId="77777777" w:rsidR="00203943" w:rsidRPr="00971037" w:rsidRDefault="00203943" w:rsidP="00E64706">
      <w:pPr>
        <w:pStyle w:val="Heading4"/>
      </w:pPr>
      <w:r w:rsidRPr="00971037">
        <w:t>Feel</w:t>
      </w:r>
    </w:p>
    <w:p w14:paraId="775A4E4D" w14:textId="77777777" w:rsidR="00203943" w:rsidRPr="001F4D87" w:rsidRDefault="00203943" w:rsidP="00705AEC">
      <w:pPr>
        <w:pStyle w:val="ListParagraph"/>
        <w:numPr>
          <w:ilvl w:val="0"/>
          <w:numId w:val="4"/>
        </w:numPr>
        <w:rPr>
          <w:rFonts w:ascii="Arial" w:hAnsi="Arial" w:cs="Arial"/>
          <w:b/>
          <w:bCs/>
          <w:sz w:val="36"/>
          <w:szCs w:val="36"/>
        </w:rPr>
      </w:pPr>
      <w:r w:rsidRPr="001F4D87">
        <w:rPr>
          <w:rFonts w:ascii="Arial" w:hAnsi="Arial" w:cs="Arial"/>
          <w:b/>
          <w:bCs/>
          <w:sz w:val="36"/>
          <w:szCs w:val="36"/>
        </w:rPr>
        <w:t>Shared personal space</w:t>
      </w:r>
    </w:p>
    <w:p w14:paraId="5E7AD5AF" w14:textId="77777777" w:rsidR="00203943" w:rsidRPr="001F4D87" w:rsidRDefault="00203943" w:rsidP="00705AEC">
      <w:pPr>
        <w:pStyle w:val="ListParagraph"/>
        <w:numPr>
          <w:ilvl w:val="0"/>
          <w:numId w:val="4"/>
        </w:numPr>
        <w:rPr>
          <w:rFonts w:ascii="Arial" w:hAnsi="Arial" w:cs="Arial"/>
          <w:b/>
          <w:bCs/>
          <w:sz w:val="36"/>
          <w:szCs w:val="36"/>
        </w:rPr>
      </w:pPr>
      <w:r w:rsidRPr="001F4D87">
        <w:rPr>
          <w:rFonts w:ascii="Arial" w:hAnsi="Arial" w:cs="Arial"/>
          <w:b/>
          <w:bCs/>
          <w:sz w:val="36"/>
          <w:szCs w:val="36"/>
        </w:rPr>
        <w:lastRenderedPageBreak/>
        <w:t>Weather</w:t>
      </w:r>
    </w:p>
    <w:p w14:paraId="0FE3C063" w14:textId="77777777" w:rsidR="00203943" w:rsidRPr="00971037" w:rsidRDefault="00203943" w:rsidP="00E64706">
      <w:pPr>
        <w:pStyle w:val="Heading4"/>
      </w:pPr>
      <w:r w:rsidRPr="00971037">
        <w:t>Sounds</w:t>
      </w:r>
    </w:p>
    <w:p w14:paraId="2F5851FC"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Echo</w:t>
      </w:r>
    </w:p>
    <w:p w14:paraId="6A4DF6FA"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Hand dryers</w:t>
      </w:r>
    </w:p>
    <w:p w14:paraId="4C08CB22"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People</w:t>
      </w:r>
    </w:p>
    <w:p w14:paraId="0865A9ED"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Toilet flushing</w:t>
      </w:r>
    </w:p>
    <w:p w14:paraId="3F34A305"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Water running</w:t>
      </w:r>
    </w:p>
    <w:p w14:paraId="0A1095E4" w14:textId="77777777" w:rsidR="00203943" w:rsidRPr="00971037" w:rsidRDefault="00203943" w:rsidP="00E64706">
      <w:pPr>
        <w:pStyle w:val="Heading4"/>
      </w:pPr>
      <w:r w:rsidRPr="00971037">
        <w:t>Sights</w:t>
      </w:r>
    </w:p>
    <w:p w14:paraId="395313E9" w14:textId="77777777" w:rsidR="00203943" w:rsidRPr="001F4D87" w:rsidRDefault="00203943" w:rsidP="00705AEC">
      <w:pPr>
        <w:pStyle w:val="ListParagraph"/>
        <w:numPr>
          <w:ilvl w:val="0"/>
          <w:numId w:val="6"/>
        </w:numPr>
        <w:rPr>
          <w:rFonts w:ascii="Arial" w:hAnsi="Arial" w:cs="Arial"/>
          <w:b/>
          <w:bCs/>
          <w:sz w:val="36"/>
          <w:szCs w:val="36"/>
        </w:rPr>
      </w:pPr>
      <w:r w:rsidRPr="001F4D87">
        <w:rPr>
          <w:rFonts w:ascii="Arial" w:hAnsi="Arial" w:cs="Arial"/>
          <w:b/>
          <w:bCs/>
          <w:sz w:val="36"/>
          <w:szCs w:val="36"/>
        </w:rPr>
        <w:t>Mirror/Reflection</w:t>
      </w:r>
    </w:p>
    <w:p w14:paraId="1551570D" w14:textId="77777777" w:rsidR="00203943" w:rsidRPr="00971037" w:rsidRDefault="00203943" w:rsidP="00E64706">
      <w:pPr>
        <w:pStyle w:val="Heading4"/>
      </w:pPr>
      <w:r w:rsidRPr="00971037">
        <w:t>Smells</w:t>
      </w:r>
    </w:p>
    <w:p w14:paraId="6C854FE2" w14:textId="77777777" w:rsidR="00203943" w:rsidRPr="001F4D87" w:rsidRDefault="00203943" w:rsidP="00705AEC">
      <w:pPr>
        <w:pStyle w:val="ListParagraph"/>
        <w:numPr>
          <w:ilvl w:val="0"/>
          <w:numId w:val="6"/>
        </w:numPr>
        <w:rPr>
          <w:rFonts w:ascii="Arial" w:hAnsi="Arial" w:cs="Arial"/>
          <w:b/>
          <w:bCs/>
          <w:sz w:val="36"/>
          <w:szCs w:val="36"/>
        </w:rPr>
      </w:pPr>
      <w:r w:rsidRPr="001F4D87">
        <w:rPr>
          <w:rFonts w:ascii="Arial" w:hAnsi="Arial" w:cs="Arial"/>
          <w:b/>
          <w:bCs/>
          <w:sz w:val="36"/>
          <w:szCs w:val="36"/>
        </w:rPr>
        <w:t>Bathroom smells</w:t>
      </w:r>
    </w:p>
    <w:p w14:paraId="515679DA" w14:textId="77777777" w:rsidR="00203943" w:rsidRPr="001F4D87" w:rsidRDefault="00203943" w:rsidP="00705AEC">
      <w:pPr>
        <w:pStyle w:val="ListParagraph"/>
        <w:numPr>
          <w:ilvl w:val="0"/>
          <w:numId w:val="6"/>
        </w:numPr>
        <w:rPr>
          <w:rFonts w:ascii="Arial" w:hAnsi="Arial" w:cs="Arial"/>
          <w:b/>
          <w:bCs/>
          <w:sz w:val="36"/>
          <w:szCs w:val="36"/>
        </w:rPr>
      </w:pPr>
      <w:r w:rsidRPr="001F4D87">
        <w:rPr>
          <w:rFonts w:ascii="Arial" w:hAnsi="Arial" w:cs="Arial"/>
          <w:b/>
          <w:bCs/>
          <w:sz w:val="36"/>
          <w:szCs w:val="36"/>
        </w:rPr>
        <w:t>Disinfectants</w:t>
      </w:r>
    </w:p>
    <w:p w14:paraId="7D8D77A2" w14:textId="77777777" w:rsidR="00203943" w:rsidRPr="00971037" w:rsidRDefault="00203943" w:rsidP="009A2114">
      <w:pPr>
        <w:pStyle w:val="Heading2"/>
      </w:pPr>
      <w:r w:rsidRPr="00971037">
        <w:t>Toilet Sets: 4 - 6</w:t>
      </w:r>
    </w:p>
    <w:p w14:paraId="4DEBC697" w14:textId="567ACFA3" w:rsidR="00203943" w:rsidRPr="001F4D87" w:rsidRDefault="00203943" w:rsidP="00203943">
      <w:pPr>
        <w:rPr>
          <w:rFonts w:ascii="Arial" w:hAnsi="Arial" w:cs="Arial"/>
          <w:b/>
          <w:bCs/>
          <w:sz w:val="36"/>
          <w:szCs w:val="36"/>
        </w:rPr>
      </w:pPr>
      <w:r w:rsidRPr="001F4D87">
        <w:rPr>
          <w:rFonts w:ascii="Arial" w:hAnsi="Arial" w:cs="Arial"/>
          <w:b/>
          <w:bCs/>
          <w:sz w:val="36"/>
          <w:szCs w:val="36"/>
        </w:rPr>
        <w:t>Set 4</w:t>
      </w:r>
      <w:r w:rsidR="00D4476C">
        <w:rPr>
          <w:rFonts w:ascii="Arial" w:hAnsi="Arial" w:cs="Arial"/>
          <w:b/>
          <w:bCs/>
          <w:sz w:val="36"/>
          <w:szCs w:val="36"/>
        </w:rPr>
        <w:t>:</w:t>
      </w:r>
    </w:p>
    <w:p w14:paraId="692E5F0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Oak Lawn.</w:t>
      </w:r>
    </w:p>
    <w:p w14:paraId="3300770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33E2CEBD" w14:textId="33BEEB6D"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1F21ECEC" w14:textId="3E5A7902"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Manual door opening outward.  Door clearance 850mm with easy to operate twist door lock at 1250mm AFFL</w:t>
      </w:r>
      <w:r w:rsidR="00705AEC" w:rsidRPr="001F4D87">
        <w:rPr>
          <w:rFonts w:ascii="Arial" w:hAnsi="Arial" w:cs="Arial"/>
          <w:b/>
          <w:bCs/>
          <w:sz w:val="36"/>
          <w:szCs w:val="36"/>
        </w:rPr>
        <w:t>.</w:t>
      </w:r>
    </w:p>
    <w:p w14:paraId="738ADF6A" w14:textId="2FE11559"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2290mm x 2200mm</w:t>
      </w:r>
      <w:r w:rsidR="00705AEC" w:rsidRPr="001F4D87">
        <w:rPr>
          <w:rFonts w:ascii="Arial" w:hAnsi="Arial" w:cs="Arial"/>
          <w:b/>
          <w:bCs/>
          <w:sz w:val="36"/>
          <w:szCs w:val="36"/>
        </w:rPr>
        <w:t>.</w:t>
      </w:r>
    </w:p>
    <w:p w14:paraId="31A9E2DD" w14:textId="68FCC614"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5D710DC7" w14:textId="4447E9CC"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450mm AFFL with right-hand transfer</w:t>
      </w:r>
      <w:r w:rsidR="00705AEC" w:rsidRPr="001F4D87">
        <w:rPr>
          <w:rFonts w:ascii="Arial" w:hAnsi="Arial" w:cs="Arial"/>
          <w:b/>
          <w:bCs/>
          <w:sz w:val="36"/>
          <w:szCs w:val="36"/>
        </w:rPr>
        <w:t>.</w:t>
      </w:r>
    </w:p>
    <w:p w14:paraId="552A6ECC" w14:textId="15E10C9B"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930mm AFFL</w:t>
      </w:r>
      <w:r w:rsidR="00705AEC" w:rsidRPr="001F4D87">
        <w:rPr>
          <w:rFonts w:ascii="Arial" w:hAnsi="Arial" w:cs="Arial"/>
          <w:b/>
          <w:bCs/>
          <w:sz w:val="36"/>
          <w:szCs w:val="36"/>
        </w:rPr>
        <w:t>.</w:t>
      </w:r>
    </w:p>
    <w:p w14:paraId="57E96A57" w14:textId="75AD5372"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30A16A77" w14:textId="15674503"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3B7E2F6C" w14:textId="35CF3CA9" w:rsidR="00203943" w:rsidRPr="001F4D87" w:rsidRDefault="00203943" w:rsidP="00203943">
      <w:pPr>
        <w:rPr>
          <w:rFonts w:ascii="Arial" w:hAnsi="Arial" w:cs="Arial"/>
          <w:b/>
          <w:bCs/>
          <w:sz w:val="36"/>
          <w:szCs w:val="36"/>
        </w:rPr>
      </w:pPr>
      <w:r w:rsidRPr="001F4D87">
        <w:rPr>
          <w:rFonts w:ascii="Arial" w:hAnsi="Arial" w:cs="Arial"/>
          <w:b/>
          <w:bCs/>
          <w:sz w:val="36"/>
          <w:szCs w:val="36"/>
        </w:rPr>
        <w:t>Natural lighting in all toilets</w:t>
      </w:r>
      <w:r w:rsidR="00705AEC" w:rsidRPr="001F4D87">
        <w:rPr>
          <w:rFonts w:ascii="Arial" w:hAnsi="Arial" w:cs="Arial"/>
          <w:b/>
          <w:bCs/>
          <w:sz w:val="36"/>
          <w:szCs w:val="36"/>
        </w:rPr>
        <w:t>.</w:t>
      </w:r>
    </w:p>
    <w:p w14:paraId="3284446A" w14:textId="407C8FA3" w:rsidR="00203943" w:rsidRPr="001F4D87" w:rsidRDefault="00203943" w:rsidP="00203943">
      <w:pPr>
        <w:rPr>
          <w:rFonts w:ascii="Arial" w:hAnsi="Arial" w:cs="Arial"/>
          <w:b/>
          <w:bCs/>
          <w:sz w:val="36"/>
          <w:szCs w:val="36"/>
        </w:rPr>
      </w:pPr>
      <w:r w:rsidRPr="001F4D87">
        <w:rPr>
          <w:rFonts w:ascii="Arial" w:hAnsi="Arial" w:cs="Arial"/>
          <w:b/>
          <w:bCs/>
          <w:sz w:val="36"/>
          <w:szCs w:val="36"/>
        </w:rPr>
        <w:t>Set 5</w:t>
      </w:r>
      <w:r w:rsidR="00D4476C">
        <w:rPr>
          <w:rFonts w:ascii="Arial" w:hAnsi="Arial" w:cs="Arial"/>
          <w:b/>
          <w:bCs/>
          <w:sz w:val="36"/>
          <w:szCs w:val="36"/>
        </w:rPr>
        <w:t>:</w:t>
      </w:r>
    </w:p>
    <w:p w14:paraId="17415C9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Tropical Glasshouse</w:t>
      </w:r>
    </w:p>
    <w:p w14:paraId="4188FA2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3EF1449E" w14:textId="26705B4A"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48E23FCF" w14:textId="3F6AE738"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1250mm AFFL</w:t>
      </w:r>
      <w:r w:rsidR="00705AEC" w:rsidRPr="001F4D87">
        <w:rPr>
          <w:rFonts w:ascii="Arial" w:hAnsi="Arial" w:cs="Arial"/>
          <w:b/>
          <w:bCs/>
          <w:sz w:val="36"/>
          <w:szCs w:val="36"/>
        </w:rPr>
        <w:t>.</w:t>
      </w:r>
    </w:p>
    <w:p w14:paraId="2AB6BCF2" w14:textId="0335382C"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2220mm x 2190mm</w:t>
      </w:r>
      <w:r w:rsidR="00705AEC" w:rsidRPr="001F4D87">
        <w:rPr>
          <w:rFonts w:ascii="Arial" w:hAnsi="Arial" w:cs="Arial"/>
          <w:b/>
          <w:bCs/>
          <w:sz w:val="36"/>
          <w:szCs w:val="36"/>
        </w:rPr>
        <w:t>.</w:t>
      </w:r>
    </w:p>
    <w:p w14:paraId="3F7B5419" w14:textId="660D4FE9"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79562828" w14:textId="27BF8114"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Toilet height 480mm AFFL with right-hand transfer</w:t>
      </w:r>
      <w:r w:rsidR="00705AEC" w:rsidRPr="001F4D87">
        <w:rPr>
          <w:rFonts w:ascii="Arial" w:hAnsi="Arial" w:cs="Arial"/>
          <w:b/>
          <w:bCs/>
          <w:sz w:val="36"/>
          <w:szCs w:val="36"/>
        </w:rPr>
        <w:t>.</w:t>
      </w:r>
    </w:p>
    <w:p w14:paraId="794F8801" w14:textId="78C79129"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960mm AFFL</w:t>
      </w:r>
      <w:r w:rsidR="00705AEC" w:rsidRPr="001F4D87">
        <w:rPr>
          <w:rFonts w:ascii="Arial" w:hAnsi="Arial" w:cs="Arial"/>
          <w:b/>
          <w:bCs/>
          <w:sz w:val="36"/>
          <w:szCs w:val="36"/>
        </w:rPr>
        <w:t>.</w:t>
      </w:r>
    </w:p>
    <w:p w14:paraId="7B2189C4" w14:textId="1B18DB3E"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50AF2AB3" w14:textId="239F8B0E"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5DEE8937" w14:textId="0928BA3D" w:rsidR="00203943" w:rsidRPr="001F4D87" w:rsidRDefault="00203943" w:rsidP="00203943">
      <w:pPr>
        <w:rPr>
          <w:rFonts w:ascii="Arial" w:hAnsi="Arial" w:cs="Arial"/>
          <w:b/>
          <w:bCs/>
          <w:sz w:val="36"/>
          <w:szCs w:val="36"/>
        </w:rPr>
      </w:pPr>
      <w:r w:rsidRPr="001F4D87">
        <w:rPr>
          <w:rFonts w:ascii="Arial" w:hAnsi="Arial" w:cs="Arial"/>
          <w:b/>
          <w:bCs/>
          <w:sz w:val="36"/>
          <w:szCs w:val="36"/>
        </w:rPr>
        <w:t>Set 6</w:t>
      </w:r>
      <w:r w:rsidR="00AB7665">
        <w:rPr>
          <w:rFonts w:ascii="Arial" w:hAnsi="Arial" w:cs="Arial"/>
          <w:b/>
          <w:bCs/>
          <w:sz w:val="36"/>
          <w:szCs w:val="36"/>
        </w:rPr>
        <w:t>:</w:t>
      </w:r>
    </w:p>
    <w:p w14:paraId="2312ECB5" w14:textId="3AA64E09"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Eastern Lodge between Gates B and C</w:t>
      </w:r>
      <w:r w:rsidR="00705AEC" w:rsidRPr="001F4D87">
        <w:rPr>
          <w:rFonts w:ascii="Arial" w:hAnsi="Arial" w:cs="Arial"/>
          <w:b/>
          <w:bCs/>
          <w:sz w:val="36"/>
          <w:szCs w:val="36"/>
        </w:rPr>
        <w:t>.</w:t>
      </w:r>
    </w:p>
    <w:p w14:paraId="280F9A8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79A8A893" w14:textId="190C80B8"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565806B0" w14:textId="09DC493C"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1250mm AFFL</w:t>
      </w:r>
      <w:r w:rsidR="00705AEC" w:rsidRPr="001F4D87">
        <w:rPr>
          <w:rFonts w:ascii="Arial" w:hAnsi="Arial" w:cs="Arial"/>
          <w:b/>
          <w:bCs/>
          <w:sz w:val="36"/>
          <w:szCs w:val="36"/>
        </w:rPr>
        <w:t>.</w:t>
      </w:r>
    </w:p>
    <w:p w14:paraId="0A056E60" w14:textId="62F22E7A"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2220mm x 2280mm</w:t>
      </w:r>
      <w:r w:rsidR="00705AEC" w:rsidRPr="001F4D87">
        <w:rPr>
          <w:rFonts w:ascii="Arial" w:hAnsi="Arial" w:cs="Arial"/>
          <w:b/>
          <w:bCs/>
          <w:sz w:val="36"/>
          <w:szCs w:val="36"/>
        </w:rPr>
        <w:t>.</w:t>
      </w:r>
    </w:p>
    <w:p w14:paraId="0D680396" w14:textId="7FEDFA8C"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6A5E597F" w14:textId="67B1D334"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465mm AFFL with right-hand transfer</w:t>
      </w:r>
      <w:r w:rsidR="00705AEC" w:rsidRPr="001F4D87">
        <w:rPr>
          <w:rFonts w:ascii="Arial" w:hAnsi="Arial" w:cs="Arial"/>
          <w:b/>
          <w:bCs/>
          <w:sz w:val="36"/>
          <w:szCs w:val="36"/>
        </w:rPr>
        <w:t>.</w:t>
      </w:r>
    </w:p>
    <w:p w14:paraId="409C4C55" w14:textId="2C0065F5"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930mm AFFL</w:t>
      </w:r>
      <w:r w:rsidR="00705AEC" w:rsidRPr="001F4D87">
        <w:rPr>
          <w:rFonts w:ascii="Arial" w:hAnsi="Arial" w:cs="Arial"/>
          <w:b/>
          <w:bCs/>
          <w:sz w:val="36"/>
          <w:szCs w:val="36"/>
        </w:rPr>
        <w:t>.</w:t>
      </w:r>
    </w:p>
    <w:p w14:paraId="472921A2" w14:textId="26542958"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0FFC2C01" w14:textId="05C2D76F"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674B8AF6" w14:textId="77777777" w:rsidR="00203943" w:rsidRPr="00971037" w:rsidRDefault="00203943" w:rsidP="00E64706">
      <w:pPr>
        <w:pStyle w:val="Heading3"/>
      </w:pPr>
      <w:r w:rsidRPr="00971037">
        <w:lastRenderedPageBreak/>
        <w:t>Sensory Guide Toilet Sets 4 – 6</w:t>
      </w:r>
    </w:p>
    <w:p w14:paraId="35BB72AE" w14:textId="77777777" w:rsidR="00203943" w:rsidRPr="00971037" w:rsidRDefault="00203943" w:rsidP="00E64706">
      <w:pPr>
        <w:pStyle w:val="Heading4"/>
      </w:pPr>
      <w:r w:rsidRPr="00971037">
        <w:t>Feel</w:t>
      </w:r>
    </w:p>
    <w:p w14:paraId="732B58FF" w14:textId="77777777" w:rsidR="00203943" w:rsidRPr="001F4D87" w:rsidRDefault="00203943" w:rsidP="00705AEC">
      <w:pPr>
        <w:pStyle w:val="ListParagraph"/>
        <w:numPr>
          <w:ilvl w:val="0"/>
          <w:numId w:val="7"/>
        </w:numPr>
        <w:rPr>
          <w:rFonts w:ascii="Arial" w:hAnsi="Arial" w:cs="Arial"/>
          <w:b/>
          <w:bCs/>
          <w:sz w:val="36"/>
          <w:szCs w:val="36"/>
        </w:rPr>
      </w:pPr>
      <w:r w:rsidRPr="001F4D87">
        <w:rPr>
          <w:rFonts w:ascii="Arial" w:hAnsi="Arial" w:cs="Arial"/>
          <w:b/>
          <w:bCs/>
          <w:sz w:val="36"/>
          <w:szCs w:val="36"/>
        </w:rPr>
        <w:t>Shared personal space</w:t>
      </w:r>
    </w:p>
    <w:p w14:paraId="61021C08" w14:textId="77777777" w:rsidR="00203943" w:rsidRPr="001F4D87" w:rsidRDefault="00203943" w:rsidP="00705AEC">
      <w:pPr>
        <w:pStyle w:val="ListParagraph"/>
        <w:numPr>
          <w:ilvl w:val="0"/>
          <w:numId w:val="7"/>
        </w:numPr>
        <w:rPr>
          <w:rFonts w:ascii="Arial" w:hAnsi="Arial" w:cs="Arial"/>
          <w:b/>
          <w:bCs/>
          <w:sz w:val="36"/>
          <w:szCs w:val="36"/>
        </w:rPr>
      </w:pPr>
      <w:r w:rsidRPr="001F4D87">
        <w:rPr>
          <w:rFonts w:ascii="Arial" w:hAnsi="Arial" w:cs="Arial"/>
          <w:b/>
          <w:bCs/>
          <w:sz w:val="36"/>
          <w:szCs w:val="36"/>
        </w:rPr>
        <w:t>Weather</w:t>
      </w:r>
    </w:p>
    <w:p w14:paraId="237F3C21" w14:textId="77777777" w:rsidR="00203943" w:rsidRPr="00971037" w:rsidRDefault="00203943" w:rsidP="00E64706">
      <w:pPr>
        <w:pStyle w:val="Heading4"/>
      </w:pPr>
      <w:r w:rsidRPr="00971037">
        <w:t>Sounds</w:t>
      </w:r>
    </w:p>
    <w:p w14:paraId="63327AE7"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Birds</w:t>
      </w:r>
    </w:p>
    <w:p w14:paraId="22A1E39C"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Echo</w:t>
      </w:r>
    </w:p>
    <w:p w14:paraId="37A59C88"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Hand dryers</w:t>
      </w:r>
    </w:p>
    <w:p w14:paraId="6772E479"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People</w:t>
      </w:r>
    </w:p>
    <w:p w14:paraId="3DB3D258"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Running water</w:t>
      </w:r>
    </w:p>
    <w:p w14:paraId="36995263"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Rustling leaves</w:t>
      </w:r>
    </w:p>
    <w:p w14:paraId="32FA6054"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Toilet flushing</w:t>
      </w:r>
    </w:p>
    <w:p w14:paraId="4A4E517A"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Traffic</w:t>
      </w:r>
    </w:p>
    <w:p w14:paraId="3998A2CB"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Wind</w:t>
      </w:r>
    </w:p>
    <w:p w14:paraId="28F5986C" w14:textId="77777777" w:rsidR="00203943" w:rsidRPr="00971037" w:rsidRDefault="00203943" w:rsidP="00E64706">
      <w:pPr>
        <w:pStyle w:val="Heading4"/>
      </w:pPr>
      <w:r w:rsidRPr="00971037">
        <w:t>Sights</w:t>
      </w:r>
    </w:p>
    <w:p w14:paraId="70E52486" w14:textId="77777777" w:rsidR="00203943" w:rsidRPr="001F4D87" w:rsidRDefault="00203943" w:rsidP="00705AEC">
      <w:pPr>
        <w:pStyle w:val="ListParagraph"/>
        <w:numPr>
          <w:ilvl w:val="0"/>
          <w:numId w:val="9"/>
        </w:numPr>
        <w:rPr>
          <w:rFonts w:ascii="Arial" w:hAnsi="Arial" w:cs="Arial"/>
          <w:b/>
          <w:bCs/>
          <w:sz w:val="36"/>
          <w:szCs w:val="36"/>
        </w:rPr>
      </w:pPr>
      <w:r w:rsidRPr="001F4D87">
        <w:rPr>
          <w:rFonts w:ascii="Arial" w:hAnsi="Arial" w:cs="Arial"/>
          <w:b/>
          <w:bCs/>
          <w:sz w:val="36"/>
          <w:szCs w:val="36"/>
        </w:rPr>
        <w:t>Mirror/Reflection</w:t>
      </w:r>
    </w:p>
    <w:p w14:paraId="08411387" w14:textId="77777777" w:rsidR="00203943" w:rsidRPr="00971037" w:rsidRDefault="00203943" w:rsidP="00E64706">
      <w:pPr>
        <w:pStyle w:val="Heading4"/>
      </w:pPr>
      <w:r w:rsidRPr="00971037">
        <w:t>Smells</w:t>
      </w:r>
    </w:p>
    <w:p w14:paraId="4396DB97" w14:textId="77777777" w:rsidR="00203943" w:rsidRPr="00971037" w:rsidRDefault="00203943" w:rsidP="00971037">
      <w:pPr>
        <w:pStyle w:val="ListParagraph"/>
        <w:numPr>
          <w:ilvl w:val="0"/>
          <w:numId w:val="9"/>
        </w:numPr>
        <w:rPr>
          <w:rFonts w:ascii="Arial" w:hAnsi="Arial" w:cs="Arial"/>
          <w:b/>
          <w:bCs/>
          <w:sz w:val="36"/>
          <w:szCs w:val="36"/>
        </w:rPr>
      </w:pPr>
      <w:r w:rsidRPr="00971037">
        <w:rPr>
          <w:rFonts w:ascii="Arial" w:hAnsi="Arial" w:cs="Arial"/>
          <w:b/>
          <w:bCs/>
          <w:sz w:val="36"/>
          <w:szCs w:val="36"/>
        </w:rPr>
        <w:t>Bathroom smells</w:t>
      </w:r>
    </w:p>
    <w:p w14:paraId="0D72F684" w14:textId="77777777" w:rsidR="00203943" w:rsidRPr="00971037" w:rsidRDefault="00203943" w:rsidP="00971037">
      <w:pPr>
        <w:pStyle w:val="ListParagraph"/>
        <w:numPr>
          <w:ilvl w:val="0"/>
          <w:numId w:val="9"/>
        </w:numPr>
        <w:rPr>
          <w:rFonts w:ascii="Arial" w:hAnsi="Arial" w:cs="Arial"/>
          <w:b/>
          <w:bCs/>
          <w:sz w:val="36"/>
          <w:szCs w:val="36"/>
        </w:rPr>
      </w:pPr>
      <w:r w:rsidRPr="00971037">
        <w:rPr>
          <w:rFonts w:ascii="Arial" w:hAnsi="Arial" w:cs="Arial"/>
          <w:b/>
          <w:bCs/>
          <w:sz w:val="36"/>
          <w:szCs w:val="36"/>
        </w:rPr>
        <w:t>Disinfectants</w:t>
      </w:r>
    </w:p>
    <w:p w14:paraId="0E67E472" w14:textId="77777777" w:rsidR="00203943" w:rsidRPr="00971037" w:rsidRDefault="00203943" w:rsidP="00971037">
      <w:pPr>
        <w:pStyle w:val="ListParagraph"/>
        <w:numPr>
          <w:ilvl w:val="0"/>
          <w:numId w:val="9"/>
        </w:numPr>
        <w:rPr>
          <w:rFonts w:ascii="Arial" w:hAnsi="Arial" w:cs="Arial"/>
          <w:b/>
          <w:bCs/>
          <w:sz w:val="36"/>
          <w:szCs w:val="36"/>
        </w:rPr>
      </w:pPr>
      <w:r w:rsidRPr="00971037">
        <w:rPr>
          <w:rFonts w:ascii="Arial" w:hAnsi="Arial" w:cs="Arial"/>
          <w:b/>
          <w:bCs/>
          <w:sz w:val="36"/>
          <w:szCs w:val="36"/>
        </w:rPr>
        <w:t>Timber</w:t>
      </w:r>
    </w:p>
    <w:p w14:paraId="028E788F" w14:textId="77777777" w:rsidR="00203943" w:rsidRPr="00971037" w:rsidRDefault="00203943" w:rsidP="009A2114">
      <w:pPr>
        <w:pStyle w:val="Heading2"/>
      </w:pPr>
      <w:r w:rsidRPr="00971037">
        <w:lastRenderedPageBreak/>
        <w:t>Toilet Sets: 7 - 9</w:t>
      </w:r>
    </w:p>
    <w:p w14:paraId="40A98A16" w14:textId="37C629D6" w:rsidR="00203943" w:rsidRPr="001F4D87" w:rsidRDefault="00203943" w:rsidP="00203943">
      <w:pPr>
        <w:rPr>
          <w:rFonts w:ascii="Arial" w:hAnsi="Arial" w:cs="Arial"/>
          <w:b/>
          <w:bCs/>
          <w:sz w:val="36"/>
          <w:szCs w:val="36"/>
        </w:rPr>
      </w:pPr>
      <w:r w:rsidRPr="001F4D87">
        <w:rPr>
          <w:rFonts w:ascii="Arial" w:hAnsi="Arial" w:cs="Arial"/>
          <w:b/>
          <w:bCs/>
          <w:sz w:val="36"/>
          <w:szCs w:val="36"/>
        </w:rPr>
        <w:t>Set 7</w:t>
      </w:r>
      <w:r w:rsidR="00AB7665">
        <w:rPr>
          <w:rFonts w:ascii="Arial" w:hAnsi="Arial" w:cs="Arial"/>
          <w:b/>
          <w:bCs/>
          <w:sz w:val="36"/>
          <w:szCs w:val="36"/>
        </w:rPr>
        <w:t>:</w:t>
      </w:r>
    </w:p>
    <w:p w14:paraId="432344F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Gate A.</w:t>
      </w:r>
    </w:p>
    <w:p w14:paraId="3B1A4CF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is a 5 metre access pathway with gradient that may require a person with limited mobility to be assisted.</w:t>
      </w:r>
    </w:p>
    <w:p w14:paraId="7B077C4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6937230E" w14:textId="4237CBA1"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0348AEB9" w14:textId="718BC324"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1160mm AFFL</w:t>
      </w:r>
      <w:r w:rsidR="00705AEC" w:rsidRPr="001F4D87">
        <w:rPr>
          <w:rFonts w:ascii="Arial" w:hAnsi="Arial" w:cs="Arial"/>
          <w:b/>
          <w:bCs/>
          <w:sz w:val="36"/>
          <w:szCs w:val="36"/>
        </w:rPr>
        <w:t>.</w:t>
      </w:r>
    </w:p>
    <w:p w14:paraId="1663B27F" w14:textId="19CA2C40"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2190mm x 2290mm</w:t>
      </w:r>
      <w:r w:rsidR="00705AEC" w:rsidRPr="001F4D87">
        <w:rPr>
          <w:rFonts w:ascii="Arial" w:hAnsi="Arial" w:cs="Arial"/>
          <w:b/>
          <w:bCs/>
          <w:sz w:val="36"/>
          <w:szCs w:val="36"/>
        </w:rPr>
        <w:t>.</w:t>
      </w:r>
    </w:p>
    <w:p w14:paraId="09C369F7" w14:textId="7C104393"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28C4D936" w14:textId="16FD64AD"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right-hand transfer</w:t>
      </w:r>
      <w:r w:rsidR="00705AEC" w:rsidRPr="001F4D87">
        <w:rPr>
          <w:rFonts w:ascii="Arial" w:hAnsi="Arial" w:cs="Arial"/>
          <w:b/>
          <w:bCs/>
          <w:sz w:val="36"/>
          <w:szCs w:val="36"/>
        </w:rPr>
        <w:t>.</w:t>
      </w:r>
    </w:p>
    <w:p w14:paraId="22CDB41A" w14:textId="120C0782"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870mm AFFL with lever tap at 1110mm AFFL</w:t>
      </w:r>
      <w:r w:rsidR="00705AEC" w:rsidRPr="001F4D87">
        <w:rPr>
          <w:rFonts w:ascii="Arial" w:hAnsi="Arial" w:cs="Arial"/>
          <w:b/>
          <w:bCs/>
          <w:sz w:val="36"/>
          <w:szCs w:val="36"/>
        </w:rPr>
        <w:t>.</w:t>
      </w:r>
    </w:p>
    <w:p w14:paraId="488307DC" w14:textId="7288C4B7"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65D16886" w14:textId="03EF8D0E"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7E5E49CF" w14:textId="483FCDE2" w:rsidR="00203943" w:rsidRPr="001F4D87" w:rsidRDefault="00203943" w:rsidP="00203943">
      <w:pPr>
        <w:rPr>
          <w:rFonts w:ascii="Arial" w:hAnsi="Arial" w:cs="Arial"/>
          <w:b/>
          <w:bCs/>
          <w:sz w:val="36"/>
          <w:szCs w:val="36"/>
        </w:rPr>
      </w:pPr>
      <w:r w:rsidRPr="001F4D87">
        <w:rPr>
          <w:rFonts w:ascii="Arial" w:hAnsi="Arial" w:cs="Arial"/>
          <w:b/>
          <w:bCs/>
          <w:sz w:val="36"/>
          <w:szCs w:val="36"/>
        </w:rPr>
        <w:t>Set 8</w:t>
      </w:r>
      <w:r w:rsidR="00AB7665">
        <w:rPr>
          <w:rFonts w:ascii="Arial" w:hAnsi="Arial" w:cs="Arial"/>
          <w:b/>
          <w:bCs/>
          <w:sz w:val="36"/>
          <w:szCs w:val="36"/>
        </w:rPr>
        <w:t>:</w:t>
      </w:r>
    </w:p>
    <w:p w14:paraId="0242933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Location: Between The Terrace and William Tell Rest House.</w:t>
      </w:r>
    </w:p>
    <w:p w14:paraId="4F1793E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5691F1B7" w14:textId="18030D35"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37F2E06F" w14:textId="481E69CB"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1250mm AFFL</w:t>
      </w:r>
      <w:r w:rsidR="00705AEC" w:rsidRPr="001F4D87">
        <w:rPr>
          <w:rFonts w:ascii="Arial" w:hAnsi="Arial" w:cs="Arial"/>
          <w:b/>
          <w:bCs/>
          <w:sz w:val="36"/>
          <w:szCs w:val="36"/>
        </w:rPr>
        <w:t>.</w:t>
      </w:r>
    </w:p>
    <w:p w14:paraId="7B98CBD3" w14:textId="51CD6BC9"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2280mm x 2240mm</w:t>
      </w:r>
      <w:r w:rsidR="00705AEC" w:rsidRPr="001F4D87">
        <w:rPr>
          <w:rFonts w:ascii="Arial" w:hAnsi="Arial" w:cs="Arial"/>
          <w:b/>
          <w:bCs/>
          <w:sz w:val="36"/>
          <w:szCs w:val="36"/>
        </w:rPr>
        <w:t>.</w:t>
      </w:r>
    </w:p>
    <w:p w14:paraId="2FD06520" w14:textId="50ACCC18"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68C43FAF" w14:textId="101E98E7"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right-hand transfer</w:t>
      </w:r>
      <w:r w:rsidR="00705AEC" w:rsidRPr="001F4D87">
        <w:rPr>
          <w:rFonts w:ascii="Arial" w:hAnsi="Arial" w:cs="Arial"/>
          <w:b/>
          <w:bCs/>
          <w:sz w:val="36"/>
          <w:szCs w:val="36"/>
        </w:rPr>
        <w:t>.</w:t>
      </w:r>
    </w:p>
    <w:p w14:paraId="4BCC0C38" w14:textId="00DC83C7"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940mm AFFL</w:t>
      </w:r>
      <w:r w:rsidR="00705AEC" w:rsidRPr="001F4D87">
        <w:rPr>
          <w:rFonts w:ascii="Arial" w:hAnsi="Arial" w:cs="Arial"/>
          <w:b/>
          <w:bCs/>
          <w:sz w:val="36"/>
          <w:szCs w:val="36"/>
        </w:rPr>
        <w:t>.</w:t>
      </w:r>
    </w:p>
    <w:p w14:paraId="6DFD8C8B" w14:textId="26B82311"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3305A649" w14:textId="0125F861"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0D11F19E" w14:textId="33316ECD" w:rsidR="00203943" w:rsidRPr="001F4D87" w:rsidRDefault="00203943" w:rsidP="00203943">
      <w:pPr>
        <w:rPr>
          <w:rFonts w:ascii="Arial" w:hAnsi="Arial" w:cs="Arial"/>
          <w:b/>
          <w:bCs/>
          <w:sz w:val="36"/>
          <w:szCs w:val="36"/>
        </w:rPr>
      </w:pPr>
      <w:r w:rsidRPr="001F4D87">
        <w:rPr>
          <w:rFonts w:ascii="Arial" w:hAnsi="Arial" w:cs="Arial"/>
          <w:b/>
          <w:bCs/>
          <w:sz w:val="36"/>
          <w:szCs w:val="36"/>
        </w:rPr>
        <w:t>Set 9</w:t>
      </w:r>
      <w:r w:rsidR="00AB7665">
        <w:rPr>
          <w:rFonts w:ascii="Arial" w:hAnsi="Arial" w:cs="Arial"/>
          <w:b/>
          <w:bCs/>
          <w:sz w:val="36"/>
          <w:szCs w:val="36"/>
        </w:rPr>
        <w:t>:</w:t>
      </w:r>
    </w:p>
    <w:p w14:paraId="046EFB1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Dog Flat.</w:t>
      </w:r>
    </w:p>
    <w:p w14:paraId="30A2654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61147E81" w14:textId="7B5E8AF2"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6A4604A9" w14:textId="7505558E"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Manual door opening inward.  Door clearance 850mm with easy to operate twist door lock at 1170mm AFFL</w:t>
      </w:r>
      <w:r w:rsidR="00705AEC" w:rsidRPr="001F4D87">
        <w:rPr>
          <w:rFonts w:ascii="Arial" w:hAnsi="Arial" w:cs="Arial"/>
          <w:b/>
          <w:bCs/>
          <w:sz w:val="36"/>
          <w:szCs w:val="36"/>
        </w:rPr>
        <w:t>.</w:t>
      </w:r>
    </w:p>
    <w:p w14:paraId="1B2DB385" w14:textId="68B01B4D"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2150mm x 2660mm</w:t>
      </w:r>
      <w:r w:rsidR="00705AEC" w:rsidRPr="001F4D87">
        <w:rPr>
          <w:rFonts w:ascii="Arial" w:hAnsi="Arial" w:cs="Arial"/>
          <w:b/>
          <w:bCs/>
          <w:sz w:val="36"/>
          <w:szCs w:val="36"/>
        </w:rPr>
        <w:t>.</w:t>
      </w:r>
    </w:p>
    <w:p w14:paraId="434CACEA" w14:textId="4103C378"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6F925E4D" w14:textId="486EBC18"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450mm AFFL with right-hand transfer</w:t>
      </w:r>
      <w:r w:rsidR="00705AEC" w:rsidRPr="001F4D87">
        <w:rPr>
          <w:rFonts w:ascii="Arial" w:hAnsi="Arial" w:cs="Arial"/>
          <w:b/>
          <w:bCs/>
          <w:sz w:val="36"/>
          <w:szCs w:val="36"/>
        </w:rPr>
        <w:t>.</w:t>
      </w:r>
    </w:p>
    <w:p w14:paraId="5D38B33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manual push operated tap at 930mm AFFL.</w:t>
      </w:r>
    </w:p>
    <w:p w14:paraId="63415AB7" w14:textId="5B32B4F7"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5D420EB9" w14:textId="4355562D"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6E60BC90" w14:textId="77777777" w:rsidR="00203943" w:rsidRPr="00971037" w:rsidRDefault="00203943" w:rsidP="00E64706">
      <w:pPr>
        <w:pStyle w:val="Heading3"/>
      </w:pPr>
      <w:r w:rsidRPr="00971037">
        <w:t>Sensory Guide Toilet Sets 7 - 9</w:t>
      </w:r>
    </w:p>
    <w:p w14:paraId="6F34930C" w14:textId="77777777" w:rsidR="00203943" w:rsidRPr="00971037" w:rsidRDefault="00203943" w:rsidP="00E64706">
      <w:pPr>
        <w:pStyle w:val="Heading4"/>
      </w:pPr>
      <w:r w:rsidRPr="00971037">
        <w:t>Feel</w:t>
      </w:r>
    </w:p>
    <w:p w14:paraId="4EFA15D1" w14:textId="77777777" w:rsidR="00203943" w:rsidRPr="001F4D87" w:rsidRDefault="00203943" w:rsidP="00705AEC">
      <w:pPr>
        <w:pStyle w:val="ListParagraph"/>
        <w:numPr>
          <w:ilvl w:val="0"/>
          <w:numId w:val="9"/>
        </w:numPr>
        <w:rPr>
          <w:rFonts w:ascii="Arial" w:hAnsi="Arial" w:cs="Arial"/>
          <w:b/>
          <w:bCs/>
          <w:sz w:val="36"/>
          <w:szCs w:val="36"/>
        </w:rPr>
      </w:pPr>
      <w:r w:rsidRPr="001F4D87">
        <w:rPr>
          <w:rFonts w:ascii="Arial" w:hAnsi="Arial" w:cs="Arial"/>
          <w:b/>
          <w:bCs/>
          <w:sz w:val="36"/>
          <w:szCs w:val="36"/>
        </w:rPr>
        <w:t>Shared personal space</w:t>
      </w:r>
    </w:p>
    <w:p w14:paraId="6B23C079" w14:textId="77777777" w:rsidR="00203943" w:rsidRPr="001F4D87" w:rsidRDefault="00203943" w:rsidP="00705AEC">
      <w:pPr>
        <w:pStyle w:val="ListParagraph"/>
        <w:numPr>
          <w:ilvl w:val="0"/>
          <w:numId w:val="9"/>
        </w:numPr>
        <w:rPr>
          <w:rFonts w:ascii="Arial" w:hAnsi="Arial" w:cs="Arial"/>
          <w:b/>
          <w:bCs/>
          <w:sz w:val="36"/>
          <w:szCs w:val="36"/>
        </w:rPr>
      </w:pPr>
      <w:r w:rsidRPr="001F4D87">
        <w:rPr>
          <w:rFonts w:ascii="Arial" w:hAnsi="Arial" w:cs="Arial"/>
          <w:b/>
          <w:bCs/>
          <w:sz w:val="36"/>
          <w:szCs w:val="36"/>
        </w:rPr>
        <w:t>Weather</w:t>
      </w:r>
    </w:p>
    <w:p w14:paraId="583D30D8" w14:textId="77777777" w:rsidR="00203943" w:rsidRPr="00971037" w:rsidRDefault="00203943" w:rsidP="00E64706">
      <w:pPr>
        <w:pStyle w:val="Heading4"/>
      </w:pPr>
      <w:r w:rsidRPr="00971037">
        <w:t>Sounds</w:t>
      </w:r>
    </w:p>
    <w:p w14:paraId="3E87B9EB"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Birds</w:t>
      </w:r>
    </w:p>
    <w:p w14:paraId="77F431FA"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Echo</w:t>
      </w:r>
    </w:p>
    <w:p w14:paraId="6E2E3A34"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Hand dryers</w:t>
      </w:r>
    </w:p>
    <w:p w14:paraId="7E7BDCCA"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People</w:t>
      </w:r>
    </w:p>
    <w:p w14:paraId="70D233FB"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lastRenderedPageBreak/>
        <w:t>Running water</w:t>
      </w:r>
    </w:p>
    <w:p w14:paraId="4B21151A"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Rustling leaves</w:t>
      </w:r>
    </w:p>
    <w:p w14:paraId="4F335618"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Toilet flushing</w:t>
      </w:r>
    </w:p>
    <w:p w14:paraId="7F7AB3C7"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Traffic</w:t>
      </w:r>
    </w:p>
    <w:p w14:paraId="214FCA10"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Wind</w:t>
      </w:r>
    </w:p>
    <w:p w14:paraId="7533BEFB" w14:textId="77777777" w:rsidR="00203943" w:rsidRPr="00971037" w:rsidRDefault="00203943" w:rsidP="00E64706">
      <w:pPr>
        <w:pStyle w:val="Heading4"/>
      </w:pPr>
      <w:r w:rsidRPr="00971037">
        <w:t>Sights</w:t>
      </w:r>
    </w:p>
    <w:p w14:paraId="5D329333"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Mirror/Reflection</w:t>
      </w:r>
    </w:p>
    <w:p w14:paraId="2FAD7418" w14:textId="77777777" w:rsidR="00203943" w:rsidRPr="00971037" w:rsidRDefault="00203943" w:rsidP="00E64706">
      <w:pPr>
        <w:pStyle w:val="Heading4"/>
      </w:pPr>
      <w:r w:rsidRPr="00971037">
        <w:t>Smells</w:t>
      </w:r>
    </w:p>
    <w:p w14:paraId="2C4B82C7"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Bathroom smells</w:t>
      </w:r>
    </w:p>
    <w:p w14:paraId="67E4DFC3"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Disinfectants</w:t>
      </w:r>
    </w:p>
    <w:p w14:paraId="52692304"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Timber</w:t>
      </w:r>
    </w:p>
    <w:p w14:paraId="5F1FA907" w14:textId="77777777" w:rsidR="00203943" w:rsidRPr="00971037" w:rsidRDefault="00203943" w:rsidP="009A2114">
      <w:pPr>
        <w:pStyle w:val="Heading2"/>
      </w:pPr>
      <w:r w:rsidRPr="00971037">
        <w:t>Shopping/Eating</w:t>
      </w:r>
    </w:p>
    <w:p w14:paraId="15EF547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Melbourne Observatory Gift Shop</w:t>
      </w:r>
    </w:p>
    <w:p w14:paraId="198721B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Melbourne Observatory Gift Shop is located inside the Visitor Centre, nearest to Observatory Gate. </w:t>
      </w:r>
    </w:p>
    <w:p w14:paraId="7881FED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are two separate entry/exits points.</w:t>
      </w:r>
    </w:p>
    <w:p w14:paraId="2E1B675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One is via an automated glass door that leads directly into the Gift Shop.</w:t>
      </w:r>
    </w:p>
    <w:p w14:paraId="6C581C3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The other is through the Visitor Centre via an open entrance to the right of the customer service desk.</w:t>
      </w:r>
    </w:p>
    <w:p w14:paraId="3DD92BA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Gift Shop is open 9.30am to 5pm, daily (closed Christmas Day, 25th December and New Year’s Day, 1st January).</w:t>
      </w:r>
    </w:p>
    <w:p w14:paraId="4F6BEBF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Enjoy the beautiful range of nature-inspired products ranging from botanic art prints and stationery to Australian native-design decor and accessories to help remember your visit. </w:t>
      </w:r>
    </w:p>
    <w:p w14:paraId="7A488E8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Proceeds from every purchase go directly towards supporting the work of Royal Botanic Gardens Victoria.</w:t>
      </w:r>
    </w:p>
    <w:p w14:paraId="4C91313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Cash or eftpos is accepted.</w:t>
      </w:r>
    </w:p>
    <w:p w14:paraId="791A69E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Phone 03 9252 2341.</w:t>
      </w:r>
    </w:p>
    <w:p w14:paraId="6444DDB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Jardin Tan</w:t>
      </w:r>
    </w:p>
    <w:p w14:paraId="40FAEB8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café is located beside the Visitor Centre.  </w:t>
      </w:r>
    </w:p>
    <w:p w14:paraId="752B8F4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This café offers meals as well as coffee, tea, light snacks and enticing Tiffin. </w:t>
      </w:r>
    </w:p>
    <w:p w14:paraId="2323CDA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dietary requirements may be catered for and the staff are always happy to recommend suitable dishes on the day.</w:t>
      </w:r>
    </w:p>
    <w:p w14:paraId="2F95C1C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Tables, chairs with backrests and a water station are available inside. </w:t>
      </w:r>
    </w:p>
    <w:p w14:paraId="1F38EDE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Outside seating includes tables, benches and chairs with backrests.</w:t>
      </w:r>
    </w:p>
    <w:p w14:paraId="660A95B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Cash or eftpos is accepted.</w:t>
      </w:r>
    </w:p>
    <w:p w14:paraId="3F1FA564" w14:textId="183B211E" w:rsidR="00203943" w:rsidRPr="001F4D87" w:rsidRDefault="00203943" w:rsidP="00203943">
      <w:pPr>
        <w:rPr>
          <w:rFonts w:ascii="Arial" w:hAnsi="Arial" w:cs="Arial"/>
          <w:b/>
          <w:bCs/>
          <w:sz w:val="36"/>
          <w:szCs w:val="36"/>
        </w:rPr>
      </w:pPr>
      <w:r w:rsidRPr="001F4D87">
        <w:rPr>
          <w:rFonts w:ascii="Arial" w:hAnsi="Arial" w:cs="Arial"/>
          <w:b/>
          <w:bCs/>
          <w:sz w:val="36"/>
          <w:szCs w:val="36"/>
        </w:rPr>
        <w:t>For all enquiries and opening hours, please refer to Jardin Tan website</w:t>
      </w:r>
      <w:r w:rsidR="00705AEC" w:rsidRPr="001F4D87">
        <w:rPr>
          <w:rFonts w:ascii="Arial" w:hAnsi="Arial" w:cs="Arial"/>
          <w:b/>
          <w:bCs/>
          <w:sz w:val="36"/>
          <w:szCs w:val="36"/>
        </w:rPr>
        <w:t xml:space="preserve"> on the following link</w:t>
      </w:r>
      <w:r w:rsidRPr="001F4D87">
        <w:rPr>
          <w:rFonts w:ascii="Arial" w:hAnsi="Arial" w:cs="Arial"/>
          <w:b/>
          <w:bCs/>
          <w:sz w:val="36"/>
          <w:szCs w:val="36"/>
        </w:rPr>
        <w:t xml:space="preserve"> or phone 03 9691 3878.</w:t>
      </w:r>
    </w:p>
    <w:p w14:paraId="3C18C179" w14:textId="2E13B774" w:rsidR="00203943" w:rsidRPr="001F4D87" w:rsidRDefault="00541515" w:rsidP="00203943">
      <w:pPr>
        <w:rPr>
          <w:rFonts w:ascii="Arial" w:hAnsi="Arial" w:cs="Arial"/>
          <w:b/>
          <w:bCs/>
          <w:sz w:val="36"/>
          <w:szCs w:val="36"/>
        </w:rPr>
      </w:pPr>
      <w:hyperlink r:id="rId11" w:history="1">
        <w:r w:rsidR="00705AEC" w:rsidRPr="001F4D87">
          <w:rPr>
            <w:rStyle w:val="Hyperlink"/>
            <w:rFonts w:ascii="Arial" w:hAnsi="Arial" w:cs="Arial"/>
            <w:b/>
            <w:bCs/>
            <w:sz w:val="36"/>
            <w:szCs w:val="36"/>
          </w:rPr>
          <w:t>www.jardintan.com.au</w:t>
        </w:r>
      </w:hyperlink>
    </w:p>
    <w:p w14:paraId="03813CF3" w14:textId="77777777" w:rsidR="00203943" w:rsidRPr="00971037" w:rsidRDefault="00203943" w:rsidP="009A2114">
      <w:pPr>
        <w:pStyle w:val="Heading2"/>
      </w:pPr>
      <w:r w:rsidRPr="00971037">
        <w:t>Learning Programs</w:t>
      </w:r>
    </w:p>
    <w:p w14:paraId="33D145C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Learning programs are guided by a Melbourne Garden’s Learning Facilitator. Programs are 1 hour 30 minutes.</w:t>
      </w:r>
    </w:p>
    <w:p w14:paraId="5F3F5FB4" w14:textId="177EA84A" w:rsidR="00203943" w:rsidRPr="001F4D87" w:rsidRDefault="00203943" w:rsidP="00203943">
      <w:pPr>
        <w:rPr>
          <w:rFonts w:ascii="Arial" w:hAnsi="Arial" w:cs="Arial"/>
          <w:b/>
          <w:bCs/>
          <w:sz w:val="36"/>
          <w:szCs w:val="36"/>
        </w:rPr>
      </w:pPr>
      <w:r w:rsidRPr="001F4D87">
        <w:rPr>
          <w:rFonts w:ascii="Arial" w:hAnsi="Arial" w:cs="Arial"/>
          <w:b/>
          <w:bCs/>
          <w:sz w:val="36"/>
          <w:szCs w:val="36"/>
        </w:rPr>
        <w:t>What to wear</w:t>
      </w:r>
      <w:r w:rsidR="009A2114">
        <w:rPr>
          <w:rFonts w:ascii="Arial" w:hAnsi="Arial" w:cs="Arial"/>
          <w:b/>
          <w:bCs/>
          <w:sz w:val="36"/>
          <w:szCs w:val="36"/>
        </w:rPr>
        <w:t>:</w:t>
      </w:r>
    </w:p>
    <w:p w14:paraId="48573808" w14:textId="77777777" w:rsidR="009A2114" w:rsidRDefault="00203943" w:rsidP="00203943">
      <w:pPr>
        <w:rPr>
          <w:rFonts w:ascii="Arial" w:hAnsi="Arial" w:cs="Arial"/>
          <w:b/>
          <w:bCs/>
          <w:sz w:val="36"/>
          <w:szCs w:val="36"/>
        </w:rPr>
      </w:pPr>
      <w:r w:rsidRPr="001F4D87">
        <w:rPr>
          <w:rFonts w:ascii="Arial" w:hAnsi="Arial" w:cs="Arial"/>
          <w:b/>
          <w:bCs/>
          <w:sz w:val="36"/>
          <w:szCs w:val="36"/>
        </w:rPr>
        <w:t xml:space="preserve">Students need to be dressed appropriately for outdoor activities with comfortable shoes.  </w:t>
      </w:r>
    </w:p>
    <w:p w14:paraId="1D4772DB" w14:textId="710AD9EC"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Sun hats and sunscreen during warm weather and wet weather clothing are also needed. </w:t>
      </w:r>
    </w:p>
    <w:p w14:paraId="590DF5B4" w14:textId="77777777" w:rsidR="00203943" w:rsidRPr="001F4D87" w:rsidRDefault="00203943" w:rsidP="00203943">
      <w:pPr>
        <w:rPr>
          <w:rFonts w:ascii="Arial" w:hAnsi="Arial" w:cs="Arial"/>
          <w:b/>
          <w:bCs/>
          <w:sz w:val="36"/>
          <w:szCs w:val="36"/>
        </w:rPr>
      </w:pPr>
    </w:p>
    <w:p w14:paraId="331E940B"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Students should bring a waste free packed snack/lunch in stored sealed containers and a water bottle.  </w:t>
      </w:r>
    </w:p>
    <w:p w14:paraId="0797D26F" w14:textId="4571A047" w:rsidR="00203943" w:rsidRPr="001F4D87" w:rsidRDefault="00203943" w:rsidP="00203943">
      <w:pPr>
        <w:rPr>
          <w:rFonts w:ascii="Arial" w:hAnsi="Arial" w:cs="Arial"/>
          <w:b/>
          <w:bCs/>
          <w:sz w:val="36"/>
          <w:szCs w:val="36"/>
        </w:rPr>
      </w:pPr>
      <w:r w:rsidRPr="001F4D87">
        <w:rPr>
          <w:rFonts w:ascii="Arial" w:hAnsi="Arial" w:cs="Arial"/>
          <w:b/>
          <w:bCs/>
          <w:sz w:val="36"/>
          <w:szCs w:val="36"/>
        </w:rPr>
        <w:t>Birds may take/eat food that is not stored securely.</w:t>
      </w:r>
    </w:p>
    <w:p w14:paraId="0C24D0D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On arrival, students will disembark the bus and enter the Gardens through the Education entrance.  </w:t>
      </w:r>
    </w:p>
    <w:p w14:paraId="35E7F911"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Next, groups will meet at the Gathering Lawn located in front of the Observatory House entrance for morning tea. </w:t>
      </w:r>
    </w:p>
    <w:p w14:paraId="77781F02" w14:textId="37223214" w:rsidR="00203943" w:rsidRPr="001F4D87" w:rsidRDefault="00203943" w:rsidP="00203943">
      <w:pPr>
        <w:rPr>
          <w:rFonts w:ascii="Arial" w:hAnsi="Arial" w:cs="Arial"/>
          <w:b/>
          <w:bCs/>
          <w:sz w:val="36"/>
          <w:szCs w:val="36"/>
        </w:rPr>
      </w:pPr>
      <w:r w:rsidRPr="001F4D87">
        <w:rPr>
          <w:rFonts w:ascii="Arial" w:hAnsi="Arial" w:cs="Arial"/>
          <w:b/>
          <w:bCs/>
          <w:sz w:val="36"/>
          <w:szCs w:val="36"/>
        </w:rPr>
        <w:t>Tarps will be made available for students to sit on.</w:t>
      </w:r>
    </w:p>
    <w:p w14:paraId="12937EBA"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A teacher will let Gardens staff know your school has arrived. </w:t>
      </w:r>
    </w:p>
    <w:p w14:paraId="02CE8E40" w14:textId="1F4AC5D0"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Teachers please ring the doorbell of Observatory House to announce your school has arrived and to report student numbers attending.  </w:t>
      </w:r>
    </w:p>
    <w:p w14:paraId="65F9347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Next, groups will be met by a Melbourne Garden’s Learning Facilitator who will speak about the program.</w:t>
      </w:r>
    </w:p>
    <w:p w14:paraId="7CADF94B"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Then, students will be able to use the toilet prior to starting the program.  </w:t>
      </w:r>
    </w:p>
    <w:p w14:paraId="262BB130"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Toilets are located outside the Visitor Centre.  </w:t>
      </w:r>
    </w:p>
    <w:p w14:paraId="6E0E9275" w14:textId="718B1DB3"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Lunches will be stored.  </w:t>
      </w:r>
    </w:p>
    <w:p w14:paraId="165F3ED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Programs will vary and may include stories, guided walks, visiting the gardens and/or activities.  Throughout guided walks, a Learning Facilitator will remain at the front of the group.</w:t>
      </w:r>
    </w:p>
    <w:p w14:paraId="70EBC5C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is adequate area within each learning space should a student require a supervised calming break.</w:t>
      </w:r>
    </w:p>
    <w:p w14:paraId="6155BE8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take rubbish away or use the bins provided. </w:t>
      </w:r>
    </w:p>
    <w:p w14:paraId="5385153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Programs can be adapted to suit individual class needs.</w:t>
      </w:r>
    </w:p>
    <w:p w14:paraId="6B953F3A" w14:textId="7EADBBBE" w:rsidR="00203943" w:rsidRDefault="00203943" w:rsidP="00203943">
      <w:pPr>
        <w:rPr>
          <w:rFonts w:ascii="Arial" w:hAnsi="Arial" w:cs="Arial"/>
          <w:b/>
          <w:bCs/>
          <w:sz w:val="36"/>
          <w:szCs w:val="36"/>
        </w:rPr>
      </w:pPr>
      <w:r w:rsidRPr="001F4D87">
        <w:rPr>
          <w:rFonts w:ascii="Arial" w:hAnsi="Arial" w:cs="Arial"/>
          <w:b/>
          <w:bCs/>
          <w:sz w:val="36"/>
          <w:szCs w:val="36"/>
        </w:rPr>
        <w:t>Please help to protect the Gardens by observing the Royal Botanic Gardens Regulations.</w:t>
      </w:r>
    </w:p>
    <w:p w14:paraId="6A0871F7" w14:textId="58280DAF" w:rsidR="009A2114" w:rsidRDefault="00541515" w:rsidP="00203943">
      <w:pPr>
        <w:rPr>
          <w:rFonts w:ascii="Arial" w:hAnsi="Arial" w:cs="Arial"/>
          <w:b/>
          <w:bCs/>
          <w:sz w:val="36"/>
          <w:szCs w:val="36"/>
        </w:rPr>
      </w:pPr>
      <w:hyperlink r:id="rId12" w:history="1">
        <w:r w:rsidR="009A2114" w:rsidRPr="00521CE3">
          <w:rPr>
            <w:rStyle w:val="Hyperlink"/>
            <w:rFonts w:ascii="Arial" w:hAnsi="Arial" w:cs="Arial"/>
            <w:b/>
            <w:bCs/>
            <w:sz w:val="36"/>
            <w:szCs w:val="36"/>
          </w:rPr>
          <w:t>www.rbg.vic.gov.au/about-us/act-and-regulations</w:t>
        </w:r>
      </w:hyperlink>
    </w:p>
    <w:p w14:paraId="52073DBA" w14:textId="5BA61A5B" w:rsidR="00203943" w:rsidRPr="001F4D87" w:rsidRDefault="00203943" w:rsidP="00203943">
      <w:pPr>
        <w:rPr>
          <w:rFonts w:ascii="Arial" w:hAnsi="Arial" w:cs="Arial"/>
          <w:b/>
          <w:bCs/>
          <w:sz w:val="36"/>
          <w:szCs w:val="36"/>
        </w:rPr>
      </w:pPr>
      <w:r w:rsidRPr="001F4D87">
        <w:rPr>
          <w:rFonts w:ascii="Arial" w:hAnsi="Arial" w:cs="Arial"/>
          <w:b/>
          <w:bCs/>
          <w:sz w:val="36"/>
          <w:szCs w:val="36"/>
        </w:rPr>
        <w:t>For further information, please refer to our school’s pre-visit information on</w:t>
      </w:r>
      <w:r w:rsidR="00705AEC" w:rsidRPr="001F4D87">
        <w:rPr>
          <w:rFonts w:ascii="Arial" w:hAnsi="Arial" w:cs="Arial"/>
          <w:b/>
          <w:bCs/>
          <w:sz w:val="36"/>
          <w:szCs w:val="36"/>
        </w:rPr>
        <w:t xml:space="preserve"> the following link</w:t>
      </w:r>
      <w:r w:rsidRPr="001F4D87">
        <w:rPr>
          <w:rFonts w:ascii="Arial" w:hAnsi="Arial" w:cs="Arial"/>
          <w:b/>
          <w:bCs/>
          <w:sz w:val="36"/>
          <w:szCs w:val="36"/>
        </w:rPr>
        <w:t xml:space="preserve">.  </w:t>
      </w:r>
    </w:p>
    <w:p w14:paraId="7AD7E46E" w14:textId="222E7594" w:rsidR="00203943" w:rsidRPr="001F4D87" w:rsidRDefault="00541515" w:rsidP="00203943">
      <w:pPr>
        <w:rPr>
          <w:rFonts w:ascii="Arial" w:hAnsi="Arial" w:cs="Arial"/>
          <w:b/>
          <w:bCs/>
          <w:sz w:val="36"/>
          <w:szCs w:val="36"/>
        </w:rPr>
      </w:pPr>
      <w:hyperlink r:id="rId13" w:history="1">
        <w:r w:rsidR="00705AEC" w:rsidRPr="001F4D87">
          <w:rPr>
            <w:rStyle w:val="Hyperlink"/>
            <w:rFonts w:ascii="Arial" w:hAnsi="Arial" w:cs="Arial"/>
            <w:b/>
            <w:bCs/>
            <w:sz w:val="36"/>
            <w:szCs w:val="36"/>
          </w:rPr>
          <w:t>www.rbg.vic.gov.au/learn/excursions</w:t>
        </w:r>
      </w:hyperlink>
    </w:p>
    <w:p w14:paraId="47634453" w14:textId="77777777" w:rsidR="00203943" w:rsidRPr="00971037" w:rsidRDefault="00203943" w:rsidP="009A2114">
      <w:pPr>
        <w:pStyle w:val="Heading2"/>
      </w:pPr>
      <w:r w:rsidRPr="00971037">
        <w:t>Things to See &amp; Do</w:t>
      </w:r>
    </w:p>
    <w:p w14:paraId="46E104F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Visitors are welcome to enjoy a variety of activities for example;</w:t>
      </w:r>
    </w:p>
    <w:p w14:paraId="53F10AE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Walk through the Gardens and our historic site.</w:t>
      </w:r>
    </w:p>
    <w:p w14:paraId="613B9009" w14:textId="7046420A" w:rsidR="00203943" w:rsidRPr="001F4D87" w:rsidRDefault="00203943" w:rsidP="00203943">
      <w:pPr>
        <w:rPr>
          <w:rFonts w:ascii="Arial" w:hAnsi="Arial" w:cs="Arial"/>
          <w:b/>
          <w:bCs/>
          <w:sz w:val="36"/>
          <w:szCs w:val="36"/>
        </w:rPr>
      </w:pPr>
      <w:r w:rsidRPr="001F4D87">
        <w:rPr>
          <w:rFonts w:ascii="Arial" w:hAnsi="Arial" w:cs="Arial"/>
          <w:b/>
          <w:bCs/>
          <w:sz w:val="36"/>
          <w:szCs w:val="36"/>
        </w:rPr>
        <w:t>Visit Plant Craft Cottage</w:t>
      </w:r>
      <w:r w:rsidR="00705AEC" w:rsidRPr="001F4D87">
        <w:rPr>
          <w:rFonts w:ascii="Arial" w:hAnsi="Arial" w:cs="Arial"/>
          <w:b/>
          <w:bCs/>
          <w:sz w:val="36"/>
          <w:szCs w:val="36"/>
        </w:rPr>
        <w:t xml:space="preserve">.  Click the following link for further information. </w:t>
      </w:r>
    </w:p>
    <w:p w14:paraId="4511A6D9" w14:textId="0E1BE9C4" w:rsidR="00203943" w:rsidRPr="001F4D87" w:rsidRDefault="00541515" w:rsidP="00203943">
      <w:pPr>
        <w:rPr>
          <w:rFonts w:ascii="Arial" w:hAnsi="Arial" w:cs="Arial"/>
          <w:b/>
          <w:bCs/>
          <w:sz w:val="36"/>
          <w:szCs w:val="36"/>
        </w:rPr>
      </w:pPr>
      <w:hyperlink r:id="rId14" w:history="1">
        <w:r w:rsidR="00705AEC" w:rsidRPr="001F4D87">
          <w:rPr>
            <w:rStyle w:val="Hyperlink"/>
            <w:rFonts w:ascii="Arial" w:hAnsi="Arial" w:cs="Arial"/>
            <w:b/>
            <w:bCs/>
            <w:sz w:val="36"/>
            <w:szCs w:val="36"/>
          </w:rPr>
          <w:t>www.rbg.vic.gov.au/whats-on/sunday-open-days-plant-craft-cottage</w:t>
        </w:r>
      </w:hyperlink>
    </w:p>
    <w:p w14:paraId="513ABD28" w14:textId="7CE8D7F5" w:rsidR="00203943" w:rsidRPr="001F4D87" w:rsidRDefault="00203943" w:rsidP="00203943">
      <w:pPr>
        <w:rPr>
          <w:rFonts w:ascii="Arial" w:hAnsi="Arial" w:cs="Arial"/>
          <w:b/>
          <w:bCs/>
          <w:sz w:val="36"/>
          <w:szCs w:val="36"/>
        </w:rPr>
      </w:pPr>
      <w:r w:rsidRPr="001F4D87">
        <w:rPr>
          <w:rFonts w:ascii="Arial" w:hAnsi="Arial" w:cs="Arial"/>
          <w:b/>
          <w:bCs/>
          <w:sz w:val="36"/>
          <w:szCs w:val="36"/>
        </w:rPr>
        <w:t>Visit the three meditative Wellbeing Gardens and discover The Bird’s Nest, The Grotto and The Moss Garden</w:t>
      </w:r>
      <w:r w:rsidR="00705AEC" w:rsidRPr="001F4D87">
        <w:rPr>
          <w:rFonts w:ascii="Arial" w:hAnsi="Arial" w:cs="Arial"/>
          <w:b/>
          <w:bCs/>
          <w:sz w:val="36"/>
          <w:szCs w:val="36"/>
        </w:rPr>
        <w:t xml:space="preserve">.  </w:t>
      </w:r>
    </w:p>
    <w:p w14:paraId="0BB1D069" w14:textId="5B782019" w:rsidR="00705AEC" w:rsidRPr="001F4D87" w:rsidRDefault="00705AEC" w:rsidP="00203943">
      <w:pPr>
        <w:rPr>
          <w:rFonts w:ascii="Arial" w:hAnsi="Arial" w:cs="Arial"/>
          <w:b/>
          <w:bCs/>
          <w:sz w:val="36"/>
          <w:szCs w:val="36"/>
        </w:rPr>
      </w:pPr>
      <w:r w:rsidRPr="001F4D87">
        <w:rPr>
          <w:rFonts w:ascii="Arial" w:hAnsi="Arial" w:cs="Arial"/>
          <w:b/>
          <w:bCs/>
          <w:sz w:val="36"/>
          <w:szCs w:val="36"/>
        </w:rPr>
        <w:t>Click the following link for further information.</w:t>
      </w:r>
    </w:p>
    <w:p w14:paraId="557777B4" w14:textId="0E16DC55" w:rsidR="00203943" w:rsidRPr="001F4D87" w:rsidRDefault="00541515" w:rsidP="00203943">
      <w:pPr>
        <w:rPr>
          <w:rFonts w:ascii="Arial" w:hAnsi="Arial" w:cs="Arial"/>
          <w:b/>
          <w:bCs/>
          <w:sz w:val="36"/>
          <w:szCs w:val="36"/>
        </w:rPr>
      </w:pPr>
      <w:hyperlink r:id="rId15" w:history="1">
        <w:r w:rsidR="00705AEC" w:rsidRPr="001F4D87">
          <w:rPr>
            <w:rStyle w:val="Hyperlink"/>
            <w:rFonts w:ascii="Arial" w:hAnsi="Arial" w:cs="Arial"/>
            <w:b/>
            <w:bCs/>
            <w:sz w:val="36"/>
            <w:szCs w:val="36"/>
          </w:rPr>
          <w:t>www.rbg.vic.gov.au/news/wellbeing-gardens-launch</w:t>
        </w:r>
      </w:hyperlink>
    </w:p>
    <w:p w14:paraId="63381BDD" w14:textId="5A4E85C6" w:rsidR="00203943" w:rsidRPr="001F4D87" w:rsidRDefault="00203943" w:rsidP="00203943">
      <w:pPr>
        <w:rPr>
          <w:rFonts w:ascii="Arial" w:hAnsi="Arial" w:cs="Arial"/>
          <w:b/>
          <w:bCs/>
          <w:sz w:val="36"/>
          <w:szCs w:val="36"/>
        </w:rPr>
      </w:pPr>
      <w:r w:rsidRPr="001F4D87">
        <w:rPr>
          <w:rFonts w:ascii="Arial" w:hAnsi="Arial" w:cs="Arial"/>
          <w:b/>
          <w:bCs/>
          <w:sz w:val="36"/>
          <w:szCs w:val="36"/>
        </w:rPr>
        <w:t>Have lunch at the Terrace or Jardin Tan</w:t>
      </w:r>
      <w:r w:rsidR="00DB5B00" w:rsidRPr="001F4D87">
        <w:rPr>
          <w:rFonts w:ascii="Arial" w:hAnsi="Arial" w:cs="Arial"/>
          <w:b/>
          <w:bCs/>
          <w:sz w:val="36"/>
          <w:szCs w:val="36"/>
        </w:rPr>
        <w:t>. Click the following links for further information.</w:t>
      </w:r>
    </w:p>
    <w:p w14:paraId="7A91E791" w14:textId="6188DB36" w:rsidR="00203943" w:rsidRPr="001F4D87" w:rsidRDefault="00541515" w:rsidP="00203943">
      <w:pPr>
        <w:rPr>
          <w:rFonts w:ascii="Arial" w:hAnsi="Arial" w:cs="Arial"/>
          <w:b/>
          <w:bCs/>
          <w:sz w:val="36"/>
          <w:szCs w:val="36"/>
        </w:rPr>
      </w:pPr>
      <w:hyperlink r:id="rId16" w:history="1">
        <w:r w:rsidR="00DB5B00" w:rsidRPr="001F4D87">
          <w:rPr>
            <w:rStyle w:val="Hyperlink"/>
            <w:rFonts w:ascii="Arial" w:hAnsi="Arial" w:cs="Arial"/>
            <w:b/>
            <w:bCs/>
            <w:sz w:val="36"/>
            <w:szCs w:val="36"/>
          </w:rPr>
          <w:t>www.terracereception.com.au/Home/</w:t>
        </w:r>
      </w:hyperlink>
    </w:p>
    <w:p w14:paraId="4A6D904C" w14:textId="1AF1C712" w:rsidR="00203943" w:rsidRPr="001F4D87" w:rsidRDefault="00541515" w:rsidP="00203943">
      <w:pPr>
        <w:rPr>
          <w:rFonts w:ascii="Arial" w:hAnsi="Arial" w:cs="Arial"/>
          <w:b/>
          <w:bCs/>
          <w:sz w:val="36"/>
          <w:szCs w:val="36"/>
        </w:rPr>
      </w:pPr>
      <w:hyperlink r:id="rId17" w:history="1">
        <w:r w:rsidR="00DB5B00" w:rsidRPr="001F4D87">
          <w:rPr>
            <w:rStyle w:val="Hyperlink"/>
            <w:rFonts w:ascii="Arial" w:hAnsi="Arial" w:cs="Arial"/>
            <w:b/>
            <w:bCs/>
            <w:sz w:val="36"/>
            <w:szCs w:val="36"/>
          </w:rPr>
          <w:t>www.jardintan.com.au</w:t>
        </w:r>
      </w:hyperlink>
    </w:p>
    <w:p w14:paraId="68459FBB" w14:textId="25D9F1BA" w:rsidR="00203943" w:rsidRPr="001F4D87" w:rsidRDefault="00203943" w:rsidP="00203943">
      <w:pPr>
        <w:rPr>
          <w:rFonts w:ascii="Arial" w:hAnsi="Arial" w:cs="Arial"/>
          <w:b/>
          <w:bCs/>
          <w:sz w:val="36"/>
          <w:szCs w:val="36"/>
        </w:rPr>
      </w:pPr>
      <w:r w:rsidRPr="001F4D87">
        <w:rPr>
          <w:rFonts w:ascii="Arial" w:hAnsi="Arial" w:cs="Arial"/>
          <w:b/>
          <w:bCs/>
          <w:sz w:val="36"/>
          <w:szCs w:val="36"/>
        </w:rPr>
        <w:t>Enjoy a punt tour on Ornamental Lake</w:t>
      </w:r>
      <w:r w:rsidR="00DB5B00" w:rsidRPr="001F4D87">
        <w:rPr>
          <w:rFonts w:ascii="Arial" w:hAnsi="Arial" w:cs="Arial"/>
          <w:b/>
          <w:bCs/>
          <w:sz w:val="36"/>
          <w:szCs w:val="36"/>
        </w:rPr>
        <w:t>. Click the following link for further information.</w:t>
      </w:r>
    </w:p>
    <w:p w14:paraId="520DA6E5" w14:textId="4497CBD8" w:rsidR="00203943" w:rsidRPr="001F4D87" w:rsidRDefault="00541515" w:rsidP="00203943">
      <w:pPr>
        <w:rPr>
          <w:rFonts w:ascii="Arial" w:hAnsi="Arial" w:cs="Arial"/>
          <w:b/>
          <w:bCs/>
          <w:sz w:val="36"/>
          <w:szCs w:val="36"/>
        </w:rPr>
      </w:pPr>
      <w:hyperlink r:id="rId18" w:history="1">
        <w:r w:rsidR="00DB5B00" w:rsidRPr="001F4D87">
          <w:rPr>
            <w:rStyle w:val="Hyperlink"/>
            <w:rFonts w:ascii="Arial" w:hAnsi="Arial" w:cs="Arial"/>
            <w:b/>
            <w:bCs/>
            <w:sz w:val="36"/>
            <w:szCs w:val="36"/>
          </w:rPr>
          <w:t>www.rbg.vic.gov.au/whats-on/punting-on-the-lake</w:t>
        </w:r>
      </w:hyperlink>
    </w:p>
    <w:p w14:paraId="70C8707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Enjoy some of our undercover pavilions available at various locations throughout the site.</w:t>
      </w:r>
    </w:p>
    <w:p w14:paraId="54904852" w14:textId="7E5DE5AF"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Book an exclusive group tour</w:t>
      </w:r>
      <w:r w:rsidR="00DB5B00" w:rsidRPr="001F4D87">
        <w:rPr>
          <w:rFonts w:ascii="Arial" w:hAnsi="Arial" w:cs="Arial"/>
          <w:b/>
          <w:bCs/>
          <w:sz w:val="36"/>
          <w:szCs w:val="36"/>
        </w:rPr>
        <w:t>. Click the following link for further information.</w:t>
      </w:r>
    </w:p>
    <w:p w14:paraId="3E33549F" w14:textId="21AEC773" w:rsidR="00203943" w:rsidRPr="001F4D87" w:rsidRDefault="00541515" w:rsidP="00203943">
      <w:pPr>
        <w:rPr>
          <w:rFonts w:ascii="Arial" w:hAnsi="Arial" w:cs="Arial"/>
          <w:b/>
          <w:bCs/>
          <w:sz w:val="36"/>
          <w:szCs w:val="36"/>
        </w:rPr>
      </w:pPr>
      <w:hyperlink r:id="rId19" w:history="1">
        <w:r w:rsidR="00DB5B00" w:rsidRPr="001F4D87">
          <w:rPr>
            <w:rStyle w:val="Hyperlink"/>
            <w:rFonts w:ascii="Arial" w:hAnsi="Arial" w:cs="Arial"/>
            <w:b/>
            <w:bCs/>
            <w:sz w:val="36"/>
            <w:szCs w:val="36"/>
          </w:rPr>
          <w:t>www.rbg.vic.gov.au/visit-melbourne/plan-your-visit/group-activities-melbourne</w:t>
        </w:r>
      </w:hyperlink>
    </w:p>
    <w:p w14:paraId="524221A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For visitors with access requirements, please phone our Visitor Experience team on (03) 9252 2429.</w:t>
      </w:r>
    </w:p>
    <w:p w14:paraId="4E116E2A" w14:textId="77777777" w:rsidR="00203943" w:rsidRPr="00971037" w:rsidRDefault="00203943" w:rsidP="009A2114">
      <w:pPr>
        <w:pStyle w:val="Heading2"/>
      </w:pPr>
      <w:r w:rsidRPr="00971037">
        <w:t>The Gardens</w:t>
      </w:r>
    </w:p>
    <w:p w14:paraId="5B84368D"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Oak Lawn is a grassy oasis bursting with beautiful plants, mighty oaks and natural wildlife.  </w:t>
      </w:r>
    </w:p>
    <w:p w14:paraId="42C027B3"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It is the perfect place to come along for an hour or bring a picnic and spend the day. </w:t>
      </w:r>
    </w:p>
    <w:p w14:paraId="3AE03049"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A favourite for kids in autumn as the colourful leaves fall to the ground.  </w:t>
      </w:r>
    </w:p>
    <w:p w14:paraId="03A7C86C" w14:textId="60BFD8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via Gate F. </w:t>
      </w:r>
    </w:p>
    <w:p w14:paraId="08EE6490"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The Herb Garden has many plants with highly fragrant flowers or leaves, which make it a sweetly scented place to visit at any time of the year. </w:t>
      </w:r>
    </w:p>
    <w:p w14:paraId="2B93ECC8"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It is recommended wheelchair users remain on the wider outer paths. </w:t>
      </w:r>
    </w:p>
    <w:p w14:paraId="34A74D81" w14:textId="3C9497E4"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via Gate E. </w:t>
      </w:r>
    </w:p>
    <w:p w14:paraId="52C7CC00"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Guilfoyle’s Volcano is a spectacular water reservoir with views and sounds of the city. </w:t>
      </w:r>
    </w:p>
    <w:p w14:paraId="0DDEEFE2"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Visitors can explore this feature by following the boardwalks and viewing platforms. </w:t>
      </w:r>
    </w:p>
    <w:p w14:paraId="2E052AFA"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Boardwalks with gradient may require a person with limited mobility to be assisted.  </w:t>
      </w:r>
    </w:p>
    <w:p w14:paraId="34F9DA5F"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Accessible via Gate C or D.</w:t>
      </w:r>
    </w:p>
    <w:p w14:paraId="29D57E97"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Fern Gully includes winding pathways with varied terrain, wooden bridges, a stream and a canopy of lush tree ferns. </w:t>
      </w:r>
    </w:p>
    <w:p w14:paraId="6F20DB9B" w14:textId="703B310C"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via Gates D or E. </w:t>
      </w:r>
    </w:p>
    <w:p w14:paraId="3FEAD7AE" w14:textId="77777777" w:rsidR="00203943" w:rsidRPr="00971037" w:rsidRDefault="00203943" w:rsidP="00E64706">
      <w:pPr>
        <w:pStyle w:val="Heading3"/>
      </w:pPr>
      <w:r w:rsidRPr="00971037">
        <w:t>Sensory Guide The Gardens</w:t>
      </w:r>
    </w:p>
    <w:p w14:paraId="3764F912" w14:textId="77777777" w:rsidR="00203943" w:rsidRPr="00971037" w:rsidRDefault="00203943" w:rsidP="00E64706">
      <w:pPr>
        <w:pStyle w:val="Heading4"/>
      </w:pPr>
      <w:r w:rsidRPr="00971037">
        <w:t>Feel</w:t>
      </w:r>
    </w:p>
    <w:p w14:paraId="37B3EECC" w14:textId="77777777" w:rsidR="00203943" w:rsidRPr="001F4D87" w:rsidRDefault="00203943" w:rsidP="00DB5B00">
      <w:pPr>
        <w:pStyle w:val="ListParagraph"/>
        <w:numPr>
          <w:ilvl w:val="0"/>
          <w:numId w:val="12"/>
        </w:numPr>
        <w:rPr>
          <w:rFonts w:ascii="Arial" w:hAnsi="Arial" w:cs="Arial"/>
          <w:b/>
          <w:bCs/>
          <w:sz w:val="36"/>
          <w:szCs w:val="36"/>
        </w:rPr>
      </w:pPr>
      <w:r w:rsidRPr="001F4D87">
        <w:rPr>
          <w:rFonts w:ascii="Arial" w:hAnsi="Arial" w:cs="Arial"/>
          <w:b/>
          <w:bCs/>
          <w:sz w:val="36"/>
          <w:szCs w:val="36"/>
        </w:rPr>
        <w:t>Uneven ground</w:t>
      </w:r>
    </w:p>
    <w:p w14:paraId="0CDCD7FD" w14:textId="77777777" w:rsidR="00203943" w:rsidRPr="001F4D87" w:rsidRDefault="00203943" w:rsidP="00DB5B00">
      <w:pPr>
        <w:pStyle w:val="ListParagraph"/>
        <w:numPr>
          <w:ilvl w:val="0"/>
          <w:numId w:val="12"/>
        </w:numPr>
        <w:rPr>
          <w:rFonts w:ascii="Arial" w:hAnsi="Arial" w:cs="Arial"/>
          <w:b/>
          <w:bCs/>
          <w:sz w:val="36"/>
          <w:szCs w:val="36"/>
        </w:rPr>
      </w:pPr>
      <w:r w:rsidRPr="001F4D87">
        <w:rPr>
          <w:rFonts w:ascii="Arial" w:hAnsi="Arial" w:cs="Arial"/>
          <w:b/>
          <w:bCs/>
          <w:sz w:val="36"/>
          <w:szCs w:val="36"/>
        </w:rPr>
        <w:t>Weather</w:t>
      </w:r>
    </w:p>
    <w:p w14:paraId="0ACA5836" w14:textId="77777777" w:rsidR="00203943" w:rsidRPr="00971037" w:rsidRDefault="00203943" w:rsidP="00E64706">
      <w:pPr>
        <w:pStyle w:val="Heading4"/>
      </w:pPr>
      <w:r w:rsidRPr="00971037">
        <w:t>Sounds</w:t>
      </w:r>
    </w:p>
    <w:p w14:paraId="0FA6D262"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Birds</w:t>
      </w:r>
    </w:p>
    <w:p w14:paraId="0DE1A703"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People</w:t>
      </w:r>
    </w:p>
    <w:p w14:paraId="24D0D46A"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Rustling leaves</w:t>
      </w:r>
    </w:p>
    <w:p w14:paraId="7A71B46E"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Wind</w:t>
      </w:r>
    </w:p>
    <w:p w14:paraId="35D18337" w14:textId="77777777" w:rsidR="00203943" w:rsidRPr="00971037" w:rsidRDefault="00203943" w:rsidP="00E64706">
      <w:pPr>
        <w:pStyle w:val="Heading4"/>
      </w:pPr>
      <w:r w:rsidRPr="00971037">
        <w:lastRenderedPageBreak/>
        <w:t>Sights</w:t>
      </w:r>
    </w:p>
    <w:p w14:paraId="41A3950B" w14:textId="77777777" w:rsidR="00203943" w:rsidRPr="001F4D87" w:rsidRDefault="00203943" w:rsidP="00DB5B00">
      <w:pPr>
        <w:pStyle w:val="ListParagraph"/>
        <w:numPr>
          <w:ilvl w:val="0"/>
          <w:numId w:val="14"/>
        </w:numPr>
        <w:rPr>
          <w:rFonts w:ascii="Arial" w:hAnsi="Arial" w:cs="Arial"/>
          <w:b/>
          <w:bCs/>
          <w:sz w:val="36"/>
          <w:szCs w:val="36"/>
        </w:rPr>
      </w:pPr>
      <w:r w:rsidRPr="001F4D87">
        <w:rPr>
          <w:rFonts w:ascii="Arial" w:hAnsi="Arial" w:cs="Arial"/>
          <w:b/>
          <w:bCs/>
          <w:sz w:val="36"/>
          <w:szCs w:val="36"/>
        </w:rPr>
        <w:t>Birds</w:t>
      </w:r>
    </w:p>
    <w:p w14:paraId="3B99AC73" w14:textId="77777777" w:rsidR="00203943" w:rsidRPr="001F4D87" w:rsidRDefault="00203943" w:rsidP="00DB5B00">
      <w:pPr>
        <w:pStyle w:val="ListParagraph"/>
        <w:numPr>
          <w:ilvl w:val="0"/>
          <w:numId w:val="14"/>
        </w:numPr>
        <w:rPr>
          <w:rFonts w:ascii="Arial" w:hAnsi="Arial" w:cs="Arial"/>
          <w:b/>
          <w:bCs/>
          <w:sz w:val="36"/>
          <w:szCs w:val="36"/>
        </w:rPr>
      </w:pPr>
      <w:r w:rsidRPr="001F4D87">
        <w:rPr>
          <w:rFonts w:ascii="Arial" w:hAnsi="Arial" w:cs="Arial"/>
          <w:b/>
          <w:bCs/>
          <w:sz w:val="36"/>
          <w:szCs w:val="36"/>
        </w:rPr>
        <w:t>Flying insects</w:t>
      </w:r>
    </w:p>
    <w:p w14:paraId="11798F5F" w14:textId="77777777" w:rsidR="00203943" w:rsidRPr="001F4D87" w:rsidRDefault="00203943" w:rsidP="00DB5B00">
      <w:pPr>
        <w:pStyle w:val="ListParagraph"/>
        <w:numPr>
          <w:ilvl w:val="0"/>
          <w:numId w:val="14"/>
        </w:numPr>
        <w:rPr>
          <w:rFonts w:ascii="Arial" w:hAnsi="Arial" w:cs="Arial"/>
          <w:b/>
          <w:bCs/>
          <w:sz w:val="36"/>
          <w:szCs w:val="36"/>
        </w:rPr>
      </w:pPr>
      <w:r w:rsidRPr="001F4D87">
        <w:rPr>
          <w:rFonts w:ascii="Arial" w:hAnsi="Arial" w:cs="Arial"/>
          <w:b/>
          <w:bCs/>
          <w:sz w:val="36"/>
          <w:szCs w:val="36"/>
        </w:rPr>
        <w:t>Glare</w:t>
      </w:r>
    </w:p>
    <w:p w14:paraId="1D6B1F36" w14:textId="77777777" w:rsidR="00203943" w:rsidRPr="00971037" w:rsidRDefault="00203943" w:rsidP="00E64706">
      <w:pPr>
        <w:pStyle w:val="Heading4"/>
      </w:pPr>
      <w:r w:rsidRPr="00971037">
        <w:t>Smells</w:t>
      </w:r>
    </w:p>
    <w:p w14:paraId="31991DAE"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Eucalypt</w:t>
      </w:r>
    </w:p>
    <w:p w14:paraId="5A14657D"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Fertiliser</w:t>
      </w:r>
    </w:p>
    <w:p w14:paraId="5B865EF9"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Flowers</w:t>
      </w:r>
    </w:p>
    <w:p w14:paraId="4CF66C3E"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Grass</w:t>
      </w:r>
    </w:p>
    <w:p w14:paraId="24A3750B"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Pollen</w:t>
      </w:r>
    </w:p>
    <w:p w14:paraId="2DCDFDC4" w14:textId="77777777" w:rsidR="00203943" w:rsidRPr="00971037" w:rsidRDefault="00203943" w:rsidP="009A2114">
      <w:pPr>
        <w:pStyle w:val="Heading2"/>
      </w:pPr>
      <w:r w:rsidRPr="00971037">
        <w:t>Ian Potter Foundation Children’s Garden</w:t>
      </w:r>
    </w:p>
    <w:p w14:paraId="07943D6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Located nearest to Observatory Gate, the Ian Potter Foundation Children’s Garden offer lots of fun places to explore including a water feature that sprays up out of the ground in summer, a wetland area, a bamboo forest, a plant tunnel, a kitchen garden full of yummy vegetables and a gentle waterway that runs through the Garden.</w:t>
      </w:r>
    </w:p>
    <w:p w14:paraId="6DD6994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Entry is via a manual gate opening inward with a 1200mm clearance. </w:t>
      </w:r>
    </w:p>
    <w:p w14:paraId="467A36E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Children’s Garden is accessible to anybody including wheelchair users, visitors with walking frames and parents with prams.</w:t>
      </w:r>
    </w:p>
    <w:p w14:paraId="4919773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 dogs are permitted with the exception of assistance animals.</w:t>
      </w:r>
    </w:p>
    <w:p w14:paraId="70FE5DE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This is a glass, alcohol and smoke-free area.</w:t>
      </w:r>
    </w:p>
    <w:p w14:paraId="69645AB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 bikes or scooters permitted.</w:t>
      </w:r>
    </w:p>
    <w:p w14:paraId="49F9714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Sun-protective clothing that covers as much skin as possible should remain on within the water play areas. </w:t>
      </w:r>
    </w:p>
    <w:p w14:paraId="017AA2B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fountains do not operate when the forecast is less than 25 degrees.</w:t>
      </w:r>
    </w:p>
    <w:p w14:paraId="58C1AAC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For groups visiting the Children's Garden for non-booked or out-of-program times, please make prior arrangements with the booking office before entering the Children's Garden on 03 9252 2358.</w:t>
      </w:r>
    </w:p>
    <w:p w14:paraId="18C1CC7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Please keep groups to small 'family-sized' supervised groupings of no more than 10 children.</w:t>
      </w:r>
    </w:p>
    <w:p w14:paraId="5DCDE8AA" w14:textId="613668B1"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For further information, regulations and opening hours, please refer t</w:t>
      </w:r>
      <w:r w:rsidR="00CB0A33" w:rsidRPr="001F4D87">
        <w:rPr>
          <w:rFonts w:ascii="Arial" w:hAnsi="Arial" w:cs="Arial"/>
          <w:b/>
          <w:bCs/>
          <w:sz w:val="36"/>
          <w:szCs w:val="36"/>
        </w:rPr>
        <w:t>o the following link</w:t>
      </w:r>
      <w:r w:rsidRPr="001F4D87">
        <w:rPr>
          <w:rFonts w:ascii="Arial" w:hAnsi="Arial" w:cs="Arial"/>
          <w:b/>
          <w:bCs/>
          <w:sz w:val="36"/>
          <w:szCs w:val="36"/>
        </w:rPr>
        <w:t>.</w:t>
      </w:r>
    </w:p>
    <w:p w14:paraId="3F63B021" w14:textId="00E0F356" w:rsidR="00203943" w:rsidRPr="001F4D87" w:rsidRDefault="00541515" w:rsidP="00203943">
      <w:pPr>
        <w:rPr>
          <w:rFonts w:ascii="Arial" w:hAnsi="Arial" w:cs="Arial"/>
          <w:b/>
          <w:bCs/>
          <w:sz w:val="36"/>
          <w:szCs w:val="36"/>
        </w:rPr>
      </w:pPr>
      <w:hyperlink r:id="rId20" w:history="1">
        <w:r w:rsidR="00CB0A33" w:rsidRPr="001F4D87">
          <w:rPr>
            <w:rStyle w:val="Hyperlink"/>
            <w:rFonts w:ascii="Arial" w:hAnsi="Arial" w:cs="Arial"/>
            <w:b/>
            <w:bCs/>
            <w:sz w:val="36"/>
            <w:szCs w:val="36"/>
          </w:rPr>
          <w:t>www.rbg.vic.gov.au/visit-melbourne/attractions/children-garden</w:t>
        </w:r>
      </w:hyperlink>
    </w:p>
    <w:p w14:paraId="406E030B" w14:textId="77777777" w:rsidR="00203943" w:rsidRPr="00971037" w:rsidRDefault="00203943" w:rsidP="00E64706">
      <w:pPr>
        <w:pStyle w:val="Heading3"/>
      </w:pPr>
      <w:r w:rsidRPr="00971037">
        <w:t>Sensory Guide Ian Potter Foundation Children’s Garden</w:t>
      </w:r>
    </w:p>
    <w:p w14:paraId="5777A538" w14:textId="77777777" w:rsidR="00203943" w:rsidRPr="00971037" w:rsidRDefault="00203943" w:rsidP="00E64706">
      <w:pPr>
        <w:pStyle w:val="Heading4"/>
      </w:pPr>
      <w:r w:rsidRPr="00971037">
        <w:t>Feel</w:t>
      </w:r>
    </w:p>
    <w:p w14:paraId="240A4896"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 xml:space="preserve">Enclosed spaces </w:t>
      </w:r>
    </w:p>
    <w:p w14:paraId="398F63E8"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Shared personal space</w:t>
      </w:r>
    </w:p>
    <w:p w14:paraId="4CF884B6"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Splashing water</w:t>
      </w:r>
    </w:p>
    <w:p w14:paraId="75081441"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Uneven ground</w:t>
      </w:r>
    </w:p>
    <w:p w14:paraId="51FDEF28"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Weather</w:t>
      </w:r>
    </w:p>
    <w:p w14:paraId="6B1307EF" w14:textId="77777777" w:rsidR="00203943" w:rsidRPr="00971037" w:rsidRDefault="00203943" w:rsidP="00E64706">
      <w:pPr>
        <w:pStyle w:val="Heading4"/>
      </w:pPr>
      <w:r w:rsidRPr="00971037">
        <w:t>Sounds</w:t>
      </w:r>
    </w:p>
    <w:p w14:paraId="54245DF9"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Birds</w:t>
      </w:r>
    </w:p>
    <w:p w14:paraId="123606EE"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Children playing</w:t>
      </w:r>
    </w:p>
    <w:p w14:paraId="3DB49A66"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Running water</w:t>
      </w:r>
    </w:p>
    <w:p w14:paraId="54940EE6"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Rustling leaves</w:t>
      </w:r>
    </w:p>
    <w:p w14:paraId="4F0C7135"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Wind</w:t>
      </w:r>
    </w:p>
    <w:p w14:paraId="1A4A7BDB" w14:textId="77777777" w:rsidR="00203943" w:rsidRPr="00971037" w:rsidRDefault="00203943" w:rsidP="00E64706">
      <w:pPr>
        <w:pStyle w:val="Heading4"/>
      </w:pPr>
      <w:r w:rsidRPr="00971037">
        <w:t>Sights</w:t>
      </w:r>
    </w:p>
    <w:p w14:paraId="367E3323" w14:textId="77777777" w:rsidR="00203943" w:rsidRPr="001F4D87" w:rsidRDefault="00203943" w:rsidP="00CB0A33">
      <w:pPr>
        <w:pStyle w:val="ListParagraph"/>
        <w:numPr>
          <w:ilvl w:val="0"/>
          <w:numId w:val="18"/>
        </w:numPr>
        <w:rPr>
          <w:rFonts w:ascii="Arial" w:hAnsi="Arial" w:cs="Arial"/>
          <w:b/>
          <w:bCs/>
          <w:sz w:val="36"/>
          <w:szCs w:val="36"/>
        </w:rPr>
      </w:pPr>
      <w:r w:rsidRPr="001F4D87">
        <w:rPr>
          <w:rFonts w:ascii="Arial" w:hAnsi="Arial" w:cs="Arial"/>
          <w:b/>
          <w:bCs/>
          <w:sz w:val="36"/>
          <w:szCs w:val="36"/>
        </w:rPr>
        <w:t>Birds</w:t>
      </w:r>
    </w:p>
    <w:p w14:paraId="227C907F" w14:textId="77777777" w:rsidR="00203943" w:rsidRPr="001F4D87" w:rsidRDefault="00203943" w:rsidP="00CB0A33">
      <w:pPr>
        <w:pStyle w:val="ListParagraph"/>
        <w:numPr>
          <w:ilvl w:val="0"/>
          <w:numId w:val="18"/>
        </w:numPr>
        <w:rPr>
          <w:rFonts w:ascii="Arial" w:hAnsi="Arial" w:cs="Arial"/>
          <w:b/>
          <w:bCs/>
          <w:sz w:val="36"/>
          <w:szCs w:val="36"/>
        </w:rPr>
      </w:pPr>
      <w:r w:rsidRPr="001F4D87">
        <w:rPr>
          <w:rFonts w:ascii="Arial" w:hAnsi="Arial" w:cs="Arial"/>
          <w:b/>
          <w:bCs/>
          <w:sz w:val="36"/>
          <w:szCs w:val="36"/>
        </w:rPr>
        <w:lastRenderedPageBreak/>
        <w:t>Flying insects</w:t>
      </w:r>
    </w:p>
    <w:p w14:paraId="1FC01641" w14:textId="77777777" w:rsidR="00203943" w:rsidRPr="001F4D87" w:rsidRDefault="00203943" w:rsidP="00CB0A33">
      <w:pPr>
        <w:pStyle w:val="ListParagraph"/>
        <w:numPr>
          <w:ilvl w:val="0"/>
          <w:numId w:val="18"/>
        </w:numPr>
        <w:rPr>
          <w:rFonts w:ascii="Arial" w:hAnsi="Arial" w:cs="Arial"/>
          <w:b/>
          <w:bCs/>
          <w:sz w:val="36"/>
          <w:szCs w:val="36"/>
        </w:rPr>
      </w:pPr>
      <w:r w:rsidRPr="001F4D87">
        <w:rPr>
          <w:rFonts w:ascii="Arial" w:hAnsi="Arial" w:cs="Arial"/>
          <w:b/>
          <w:bCs/>
          <w:sz w:val="36"/>
          <w:szCs w:val="36"/>
        </w:rPr>
        <w:t>Glare</w:t>
      </w:r>
    </w:p>
    <w:p w14:paraId="3906E15E" w14:textId="77777777" w:rsidR="00CB0A33" w:rsidRPr="001F4D87" w:rsidRDefault="00203943" w:rsidP="00203943">
      <w:pPr>
        <w:pStyle w:val="ListParagraph"/>
        <w:numPr>
          <w:ilvl w:val="0"/>
          <w:numId w:val="18"/>
        </w:numPr>
        <w:rPr>
          <w:rFonts w:ascii="Arial" w:hAnsi="Arial" w:cs="Arial"/>
          <w:b/>
          <w:bCs/>
          <w:sz w:val="36"/>
          <w:szCs w:val="36"/>
        </w:rPr>
      </w:pPr>
      <w:r w:rsidRPr="001F4D87">
        <w:rPr>
          <w:rFonts w:ascii="Arial" w:hAnsi="Arial" w:cs="Arial"/>
          <w:b/>
          <w:bCs/>
          <w:sz w:val="36"/>
          <w:szCs w:val="36"/>
        </w:rPr>
        <w:t>Water features</w:t>
      </w:r>
    </w:p>
    <w:p w14:paraId="40BB9A76" w14:textId="4549BDE5" w:rsidR="00203943" w:rsidRPr="00971037" w:rsidRDefault="00203943" w:rsidP="00E64706">
      <w:pPr>
        <w:pStyle w:val="Heading4"/>
      </w:pPr>
      <w:r w:rsidRPr="00971037">
        <w:t>Smells</w:t>
      </w:r>
    </w:p>
    <w:p w14:paraId="78216B6B"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Eucalypt</w:t>
      </w:r>
    </w:p>
    <w:p w14:paraId="3522DDCF"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Flowers</w:t>
      </w:r>
    </w:p>
    <w:p w14:paraId="15A42472"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Fertiliser</w:t>
      </w:r>
    </w:p>
    <w:p w14:paraId="5516DF83"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People</w:t>
      </w:r>
    </w:p>
    <w:p w14:paraId="698983F9"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Pollen</w:t>
      </w:r>
    </w:p>
    <w:p w14:paraId="5B98CA10"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Sunscreen</w:t>
      </w:r>
    </w:p>
    <w:p w14:paraId="0F8CA327" w14:textId="77777777" w:rsidR="00203943" w:rsidRPr="00971037" w:rsidRDefault="00203943" w:rsidP="009A2114">
      <w:pPr>
        <w:pStyle w:val="Heading2"/>
      </w:pPr>
      <w:r w:rsidRPr="00971037">
        <w:t>Garden Explorer</w:t>
      </w:r>
    </w:p>
    <w:p w14:paraId="5AB109C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Garden Explorer Bus is an open-air motorised people mover that seats a maximum of 12 people with a step stool available for ease of access.</w:t>
      </w:r>
    </w:p>
    <w:p w14:paraId="2FDB420F" w14:textId="77777777" w:rsidR="00AB7665" w:rsidRDefault="00203943" w:rsidP="00203943">
      <w:pPr>
        <w:rPr>
          <w:rFonts w:ascii="Arial" w:hAnsi="Arial" w:cs="Arial"/>
          <w:b/>
          <w:bCs/>
          <w:sz w:val="36"/>
          <w:szCs w:val="36"/>
        </w:rPr>
      </w:pPr>
      <w:r w:rsidRPr="001F4D87">
        <w:rPr>
          <w:rFonts w:ascii="Arial" w:hAnsi="Arial" w:cs="Arial"/>
          <w:b/>
          <w:bCs/>
          <w:sz w:val="36"/>
          <w:szCs w:val="36"/>
        </w:rPr>
        <w:t xml:space="preserve">It is the most convenient way to navigate the Gardens, led by an expert guide.  </w:t>
      </w:r>
    </w:p>
    <w:p w14:paraId="5E05713C" w14:textId="77777777" w:rsidR="00AB7665" w:rsidRDefault="00203943" w:rsidP="00203943">
      <w:pPr>
        <w:rPr>
          <w:rFonts w:ascii="Arial" w:hAnsi="Arial" w:cs="Arial"/>
          <w:b/>
          <w:bCs/>
          <w:sz w:val="36"/>
          <w:szCs w:val="36"/>
        </w:rPr>
      </w:pPr>
      <w:r w:rsidRPr="001F4D87">
        <w:rPr>
          <w:rFonts w:ascii="Arial" w:hAnsi="Arial" w:cs="Arial"/>
          <w:b/>
          <w:bCs/>
          <w:sz w:val="36"/>
          <w:szCs w:val="36"/>
        </w:rPr>
        <w:t xml:space="preserve">There is a fee for this service.  </w:t>
      </w:r>
    </w:p>
    <w:p w14:paraId="54D21FEB" w14:textId="09821251"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Companion cards are accepted.  </w:t>
      </w:r>
    </w:p>
    <w:p w14:paraId="57E75969" w14:textId="77777777" w:rsidR="00AB7665" w:rsidRDefault="00203943" w:rsidP="00203943">
      <w:pPr>
        <w:rPr>
          <w:rFonts w:ascii="Arial" w:hAnsi="Arial" w:cs="Arial"/>
          <w:b/>
          <w:bCs/>
          <w:sz w:val="36"/>
          <w:szCs w:val="36"/>
        </w:rPr>
      </w:pPr>
      <w:r w:rsidRPr="001F4D87">
        <w:rPr>
          <w:rFonts w:ascii="Arial" w:hAnsi="Arial" w:cs="Arial"/>
          <w:b/>
          <w:bCs/>
          <w:sz w:val="36"/>
          <w:szCs w:val="36"/>
        </w:rPr>
        <w:t xml:space="preserve">To avoid disappointment, please pre-book tickets prior to visiting.  </w:t>
      </w:r>
    </w:p>
    <w:p w14:paraId="1C1F4C6C" w14:textId="11D5F366"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Phone 03 9252 2429 or book online at our website</w:t>
      </w:r>
      <w:r w:rsidR="00CB0A33" w:rsidRPr="001F4D87">
        <w:rPr>
          <w:rFonts w:ascii="Arial" w:hAnsi="Arial" w:cs="Arial"/>
          <w:b/>
          <w:bCs/>
          <w:sz w:val="36"/>
          <w:szCs w:val="36"/>
        </w:rPr>
        <w:t xml:space="preserve"> on the following link</w:t>
      </w:r>
      <w:r w:rsidRPr="001F4D87">
        <w:rPr>
          <w:rFonts w:ascii="Arial" w:hAnsi="Arial" w:cs="Arial"/>
          <w:b/>
          <w:bCs/>
          <w:sz w:val="36"/>
          <w:szCs w:val="36"/>
        </w:rPr>
        <w:t xml:space="preserve">.  </w:t>
      </w:r>
    </w:p>
    <w:p w14:paraId="77C37ABC" w14:textId="61C672CE" w:rsidR="00203943" w:rsidRPr="001F4D87" w:rsidRDefault="00541515" w:rsidP="00203943">
      <w:pPr>
        <w:rPr>
          <w:rFonts w:ascii="Arial" w:hAnsi="Arial" w:cs="Arial"/>
          <w:b/>
          <w:bCs/>
          <w:sz w:val="36"/>
          <w:szCs w:val="36"/>
        </w:rPr>
      </w:pPr>
      <w:hyperlink r:id="rId21" w:history="1">
        <w:r w:rsidR="00CB0A33" w:rsidRPr="001F4D87">
          <w:rPr>
            <w:rStyle w:val="Hyperlink"/>
            <w:rFonts w:ascii="Arial" w:hAnsi="Arial" w:cs="Arial"/>
            <w:b/>
            <w:bCs/>
            <w:sz w:val="36"/>
            <w:szCs w:val="36"/>
          </w:rPr>
          <w:t>www.rbg.vic.gov.au/visit-melbourne/plan-your-visit/visitor-information</w:t>
        </w:r>
      </w:hyperlink>
    </w:p>
    <w:p w14:paraId="5131A064" w14:textId="77777777" w:rsidR="00CB0A33" w:rsidRPr="001F4D87" w:rsidRDefault="00203943" w:rsidP="00203943">
      <w:pPr>
        <w:rPr>
          <w:rFonts w:ascii="Arial" w:hAnsi="Arial" w:cs="Arial"/>
          <w:b/>
          <w:bCs/>
          <w:sz w:val="36"/>
          <w:szCs w:val="36"/>
        </w:rPr>
      </w:pPr>
      <w:r w:rsidRPr="001F4D87">
        <w:rPr>
          <w:rFonts w:ascii="Arial" w:hAnsi="Arial" w:cs="Arial"/>
          <w:b/>
          <w:bCs/>
          <w:sz w:val="36"/>
          <w:szCs w:val="36"/>
        </w:rPr>
        <w:t xml:space="preserve">Credit Cards are accepted. </w:t>
      </w:r>
    </w:p>
    <w:p w14:paraId="5B2708FA" w14:textId="77777777" w:rsidR="00CB0A33" w:rsidRPr="001F4D87" w:rsidRDefault="00203943" w:rsidP="00203943">
      <w:pPr>
        <w:rPr>
          <w:rFonts w:ascii="Arial" w:hAnsi="Arial" w:cs="Arial"/>
          <w:b/>
          <w:bCs/>
          <w:sz w:val="36"/>
          <w:szCs w:val="36"/>
        </w:rPr>
      </w:pPr>
      <w:r w:rsidRPr="001F4D87">
        <w:rPr>
          <w:rFonts w:ascii="Arial" w:hAnsi="Arial" w:cs="Arial"/>
          <w:b/>
          <w:bCs/>
          <w:sz w:val="36"/>
          <w:szCs w:val="36"/>
        </w:rPr>
        <w:t xml:space="preserve">Tickets can also be purchased from the Visitor Centre or the bus driver. </w:t>
      </w:r>
    </w:p>
    <w:p w14:paraId="536F484D" w14:textId="77777777" w:rsidR="00CB0A33" w:rsidRPr="001F4D87" w:rsidRDefault="00203943" w:rsidP="00203943">
      <w:pPr>
        <w:rPr>
          <w:rFonts w:ascii="Arial" w:hAnsi="Arial" w:cs="Arial"/>
          <w:b/>
          <w:bCs/>
          <w:sz w:val="36"/>
          <w:szCs w:val="36"/>
        </w:rPr>
      </w:pPr>
      <w:r w:rsidRPr="001F4D87">
        <w:rPr>
          <w:rFonts w:ascii="Arial" w:hAnsi="Arial" w:cs="Arial"/>
          <w:b/>
          <w:bCs/>
          <w:sz w:val="36"/>
          <w:szCs w:val="36"/>
        </w:rPr>
        <w:t xml:space="preserve">Cash or eftpos is accepted at the Visitor Centre.  </w:t>
      </w:r>
    </w:p>
    <w:p w14:paraId="214884A5" w14:textId="0390573C" w:rsidR="00203943" w:rsidRPr="001F4D87" w:rsidRDefault="00203943" w:rsidP="00203943">
      <w:pPr>
        <w:rPr>
          <w:rFonts w:ascii="Arial" w:hAnsi="Arial" w:cs="Arial"/>
          <w:b/>
          <w:bCs/>
          <w:sz w:val="36"/>
          <w:szCs w:val="36"/>
        </w:rPr>
      </w:pPr>
      <w:r w:rsidRPr="001F4D87">
        <w:rPr>
          <w:rFonts w:ascii="Arial" w:hAnsi="Arial" w:cs="Arial"/>
          <w:b/>
          <w:bCs/>
          <w:sz w:val="36"/>
          <w:szCs w:val="36"/>
        </w:rPr>
        <w:t>Bus drivers accept card only.</w:t>
      </w:r>
    </w:p>
    <w:p w14:paraId="76157BA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Begin your journey on Oak Lawn as your guide takes you through meandering paths to some of the Gardens’ major highlights and most beautiful collections with expert commentary and unbeatable photo opportunities. </w:t>
      </w:r>
    </w:p>
    <w:p w14:paraId="31352A4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bus tour duration is 30-minutes. </w:t>
      </w:r>
    </w:p>
    <w:p w14:paraId="5FA3CE9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Garden Explorer Bus starting point is Oak Lawn, a convenient 75 metres from F gate. </w:t>
      </w:r>
    </w:p>
    <w:p w14:paraId="2A3A61A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are two bus stops throughout the gardens; Oak Lawn and Separation Tree stop.</w:t>
      </w:r>
    </w:p>
    <w:p w14:paraId="1CC1573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Tours are subject to last minute changes, please call the Visitor Centre to confirm days and times 03 9252 2429.</w:t>
      </w:r>
    </w:p>
    <w:p w14:paraId="403B3251" w14:textId="161C6810" w:rsidR="00203943" w:rsidRPr="001F4D87" w:rsidRDefault="00203943" w:rsidP="00203943">
      <w:pPr>
        <w:rPr>
          <w:rFonts w:ascii="Arial" w:hAnsi="Arial" w:cs="Arial"/>
          <w:b/>
          <w:bCs/>
          <w:sz w:val="36"/>
          <w:szCs w:val="36"/>
        </w:rPr>
      </w:pPr>
      <w:r w:rsidRPr="001F4D87">
        <w:rPr>
          <w:rFonts w:ascii="Arial" w:hAnsi="Arial" w:cs="Arial"/>
          <w:b/>
          <w:bCs/>
          <w:sz w:val="36"/>
          <w:szCs w:val="36"/>
        </w:rPr>
        <w:t>The Garden Explorer Bus tour schedules are available at the Visitor Centre or on our website</w:t>
      </w:r>
      <w:r w:rsidR="00CB0A33" w:rsidRPr="001F4D87">
        <w:rPr>
          <w:rFonts w:ascii="Arial" w:hAnsi="Arial" w:cs="Arial"/>
          <w:b/>
          <w:bCs/>
          <w:sz w:val="36"/>
          <w:szCs w:val="36"/>
        </w:rPr>
        <w:t xml:space="preserve"> on the following link.</w:t>
      </w:r>
    </w:p>
    <w:p w14:paraId="3A0631C1" w14:textId="597FB1A4" w:rsidR="00203943" w:rsidRPr="001F4D87" w:rsidRDefault="00541515" w:rsidP="00203943">
      <w:pPr>
        <w:rPr>
          <w:rFonts w:ascii="Arial" w:hAnsi="Arial" w:cs="Arial"/>
          <w:b/>
          <w:bCs/>
          <w:sz w:val="36"/>
          <w:szCs w:val="36"/>
        </w:rPr>
      </w:pPr>
      <w:hyperlink r:id="rId22" w:history="1">
        <w:r w:rsidR="00CB0A33" w:rsidRPr="001F4D87">
          <w:rPr>
            <w:rStyle w:val="Hyperlink"/>
            <w:rFonts w:ascii="Arial" w:hAnsi="Arial" w:cs="Arial"/>
            <w:b/>
            <w:bCs/>
            <w:sz w:val="36"/>
            <w:szCs w:val="36"/>
          </w:rPr>
          <w:t>www.rbg.vic.gov.au/whats-on/garden-explorer-melb</w:t>
        </w:r>
      </w:hyperlink>
    </w:p>
    <w:p w14:paraId="1AAF9B46" w14:textId="77777777" w:rsidR="00203943" w:rsidRPr="00E64706" w:rsidRDefault="00203943" w:rsidP="00E64706">
      <w:pPr>
        <w:pStyle w:val="Heading3"/>
      </w:pPr>
      <w:r w:rsidRPr="00E64706">
        <w:t>Sensory Guide Garden Explorer Bus</w:t>
      </w:r>
    </w:p>
    <w:p w14:paraId="21C0FC51" w14:textId="77777777" w:rsidR="00203943" w:rsidRPr="00E64706" w:rsidRDefault="00203943" w:rsidP="00E64706">
      <w:pPr>
        <w:pStyle w:val="Heading4"/>
      </w:pPr>
      <w:r w:rsidRPr="00E64706">
        <w:t>Feel</w:t>
      </w:r>
    </w:p>
    <w:p w14:paraId="039C80E0"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Bumpy surface</w:t>
      </w:r>
    </w:p>
    <w:p w14:paraId="2608D5DD"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Shared personal space</w:t>
      </w:r>
    </w:p>
    <w:p w14:paraId="3C013383"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Vibrations</w:t>
      </w:r>
    </w:p>
    <w:p w14:paraId="1521F339"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Weather</w:t>
      </w:r>
    </w:p>
    <w:p w14:paraId="0D8FB371" w14:textId="77777777" w:rsidR="00203943" w:rsidRPr="00E64706" w:rsidRDefault="00203943" w:rsidP="00E64706">
      <w:pPr>
        <w:pStyle w:val="Heading4"/>
      </w:pPr>
      <w:r w:rsidRPr="00E64706">
        <w:t>Sounds</w:t>
      </w:r>
    </w:p>
    <w:p w14:paraId="5CE39E96"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Birds</w:t>
      </w:r>
    </w:p>
    <w:p w14:paraId="2347C499"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Amplified Commentary</w:t>
      </w:r>
    </w:p>
    <w:p w14:paraId="134DEED6"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Engine</w:t>
      </w:r>
    </w:p>
    <w:p w14:paraId="2FD045A2"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People</w:t>
      </w:r>
    </w:p>
    <w:p w14:paraId="640C330A"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Reverse beeping</w:t>
      </w:r>
    </w:p>
    <w:p w14:paraId="2D19AFE1" w14:textId="77777777" w:rsidR="00203943" w:rsidRPr="00E64706" w:rsidRDefault="00203943" w:rsidP="00E64706">
      <w:pPr>
        <w:pStyle w:val="Heading4"/>
      </w:pPr>
      <w:r w:rsidRPr="00E64706">
        <w:t>Sights</w:t>
      </w:r>
    </w:p>
    <w:p w14:paraId="4D7D1FB5" w14:textId="77777777" w:rsidR="00203943" w:rsidRPr="001F4D87" w:rsidRDefault="00203943" w:rsidP="000F6B82">
      <w:pPr>
        <w:pStyle w:val="ListParagraph"/>
        <w:numPr>
          <w:ilvl w:val="0"/>
          <w:numId w:val="22"/>
        </w:numPr>
        <w:rPr>
          <w:rFonts w:ascii="Arial" w:hAnsi="Arial" w:cs="Arial"/>
          <w:b/>
          <w:bCs/>
          <w:sz w:val="36"/>
          <w:szCs w:val="36"/>
        </w:rPr>
      </w:pPr>
      <w:r w:rsidRPr="001F4D87">
        <w:rPr>
          <w:rFonts w:ascii="Arial" w:hAnsi="Arial" w:cs="Arial"/>
          <w:b/>
          <w:bCs/>
          <w:sz w:val="36"/>
          <w:szCs w:val="36"/>
        </w:rPr>
        <w:lastRenderedPageBreak/>
        <w:t>Birds</w:t>
      </w:r>
    </w:p>
    <w:p w14:paraId="54363BD8" w14:textId="77777777" w:rsidR="00203943" w:rsidRPr="001F4D87" w:rsidRDefault="00203943" w:rsidP="000F6B82">
      <w:pPr>
        <w:pStyle w:val="ListParagraph"/>
        <w:numPr>
          <w:ilvl w:val="0"/>
          <w:numId w:val="22"/>
        </w:numPr>
        <w:rPr>
          <w:rFonts w:ascii="Arial" w:hAnsi="Arial" w:cs="Arial"/>
          <w:b/>
          <w:bCs/>
          <w:sz w:val="36"/>
          <w:szCs w:val="36"/>
        </w:rPr>
      </w:pPr>
      <w:r w:rsidRPr="001F4D87">
        <w:rPr>
          <w:rFonts w:ascii="Arial" w:hAnsi="Arial" w:cs="Arial"/>
          <w:b/>
          <w:bCs/>
          <w:sz w:val="36"/>
          <w:szCs w:val="36"/>
        </w:rPr>
        <w:t>Glare</w:t>
      </w:r>
    </w:p>
    <w:p w14:paraId="5DCE354F" w14:textId="77777777" w:rsidR="00203943" w:rsidRPr="00E64706" w:rsidRDefault="00203943" w:rsidP="00E64706">
      <w:pPr>
        <w:pStyle w:val="Heading4"/>
      </w:pPr>
      <w:r w:rsidRPr="00E64706">
        <w:t>Smells</w:t>
      </w:r>
    </w:p>
    <w:p w14:paraId="4AE0088A"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Eucalypt</w:t>
      </w:r>
    </w:p>
    <w:p w14:paraId="0FB4851B"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Flowers</w:t>
      </w:r>
    </w:p>
    <w:p w14:paraId="1B6310A9"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People</w:t>
      </w:r>
    </w:p>
    <w:p w14:paraId="4282F18B"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Pollen</w:t>
      </w:r>
    </w:p>
    <w:p w14:paraId="34794CA5"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Sunscreen</w:t>
      </w:r>
    </w:p>
    <w:p w14:paraId="7E862E23" w14:textId="77777777" w:rsidR="00203943" w:rsidRPr="00E64706" w:rsidRDefault="00203943" w:rsidP="009A2114">
      <w:pPr>
        <w:pStyle w:val="Heading2"/>
      </w:pPr>
      <w:r w:rsidRPr="00E64706">
        <w:t xml:space="preserve">Accessibility </w:t>
      </w:r>
    </w:p>
    <w:p w14:paraId="7CA4F31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parking is located a convenient distance from Gardens entry/exit points. </w:t>
      </w:r>
    </w:p>
    <w:p w14:paraId="5F0FB03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Entry/Exit points are all clearly signed.</w:t>
      </w:r>
    </w:p>
    <w:p w14:paraId="77E84AF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Protection from weather is available in the Visitor Centre and pavilions throughout.</w:t>
      </w:r>
    </w:p>
    <w:p w14:paraId="2590611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Free public Wi-Fi is available at the Visitor Centre, Jardin Tan cafe, Melbourne Observatory Gift Shop and nearby surroundings. </w:t>
      </w:r>
    </w:p>
    <w:p w14:paraId="2EE958F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is direct access to accessible toilets with access signs.</w:t>
      </w:r>
    </w:p>
    <w:p w14:paraId="4905E81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Main pathways offer wide walkways of up to 5 metres.</w:t>
      </w:r>
    </w:p>
    <w:p w14:paraId="02A6CD8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Non-motorised wheelchairs are available for hire at the Visitor Centre and The Terrace café for a $50 refundable deposit.</w:t>
      </w:r>
    </w:p>
    <w:p w14:paraId="542836F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Storage area for mobility aids are available at the Visitor Centre.  Please see a staff member for assistance.</w:t>
      </w:r>
    </w:p>
    <w:p w14:paraId="25D2A4E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Areas accessible by walkers and wheelchairs include The Ian Potter Foundation Children’s Garden, Guilfoyle’s Volcano, all entrance gates, cafes and the Tropical Glasshouse. </w:t>
      </w:r>
    </w:p>
    <w:p w14:paraId="1D0C778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Due to the historic nature of the buildings and their narrow entrances, the Melbourne Observatory buildings and associated tours are not suitable for visitors with wheelchairs or visitors who are not able to navigate stairs. </w:t>
      </w:r>
    </w:p>
    <w:p w14:paraId="025322F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gardens have steps.</w:t>
      </w:r>
    </w:p>
    <w:p w14:paraId="4A70D67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Garden maps are available at entry gates.</w:t>
      </w:r>
    </w:p>
    <w:p w14:paraId="65E0555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Garden Explorer Bus decals on path leading from the Visitor Centre to bus pick up point.</w:t>
      </w:r>
    </w:p>
    <w:p w14:paraId="6A35FD3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Large print signage correlating with visitor map placed throughout.</w:t>
      </w:r>
    </w:p>
    <w:p w14:paraId="343FD2F7" w14:textId="099448D2" w:rsidR="00203943" w:rsidRPr="001F4D87" w:rsidRDefault="00203943" w:rsidP="00203943">
      <w:pPr>
        <w:rPr>
          <w:rFonts w:ascii="Arial" w:hAnsi="Arial" w:cs="Arial"/>
          <w:b/>
          <w:bCs/>
          <w:sz w:val="36"/>
          <w:szCs w:val="36"/>
        </w:rPr>
      </w:pPr>
      <w:r w:rsidRPr="001F4D87">
        <w:rPr>
          <w:rFonts w:ascii="Arial" w:hAnsi="Arial" w:cs="Arial"/>
          <w:b/>
          <w:bCs/>
          <w:sz w:val="36"/>
          <w:szCs w:val="36"/>
        </w:rPr>
        <w:t>Mobility map available.  See page 9 of the full colour Access Key</w:t>
      </w:r>
      <w:r w:rsidR="000F6B82" w:rsidRPr="001F4D87">
        <w:rPr>
          <w:rFonts w:ascii="Arial" w:hAnsi="Arial" w:cs="Arial"/>
          <w:b/>
          <w:bCs/>
          <w:sz w:val="36"/>
          <w:szCs w:val="36"/>
        </w:rPr>
        <w:t>.</w:t>
      </w:r>
    </w:p>
    <w:p w14:paraId="0F8D191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Staff are available to read information to visitors if required.</w:t>
      </w:r>
    </w:p>
    <w:p w14:paraId="330916A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 pen and paper for exchanging information is available at Visitor Centre.</w:t>
      </w:r>
    </w:p>
    <w:p w14:paraId="7EB7939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Step stool available for ease of Garden Explorer Bus access.</w:t>
      </w:r>
    </w:p>
    <w:p w14:paraId="63A69A5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Seating with backrests available in Visitor Centre and throughout the Gardens.</w:t>
      </w:r>
    </w:p>
    <w:p w14:paraId="097AFCC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 taped phone message about events, services and facilities are available – phone 03 9252 2300.</w:t>
      </w:r>
    </w:p>
    <w:p w14:paraId="4E3F3E1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Internet and phone booking system is available. </w:t>
      </w:r>
    </w:p>
    <w:p w14:paraId="6B3E119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Sensory and Inclusive programs are available for school groups.</w:t>
      </w:r>
    </w:p>
    <w:p w14:paraId="47356C6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 wall-mounted public telephone is located outside the Visitor Centre and The Terrace. Telephones do not provide SMS or TTY facilities.</w:t>
      </w:r>
    </w:p>
    <w:p w14:paraId="678D6FA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Companion cards and Australian pension cards are accepted.</w:t>
      </w:r>
    </w:p>
    <w:p w14:paraId="3800721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Dogs are permitted but must remain on a leash at all times. Any person in control of a dog in the Gardens must pick up and remove from the Gardens any faeces deposited by the dog.</w:t>
      </w:r>
    </w:p>
    <w:p w14:paraId="0426C1B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Assistance animals welcome but must remain on designated paths and restrained by a harness or leash.</w:t>
      </w:r>
    </w:p>
    <w:p w14:paraId="5DE1602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RBGV Melbourne Gardens is Relay Service Friendly. Go to National Relay Service and give the number 03 9252 2429 you want to call.</w:t>
      </w:r>
    </w:p>
    <w:p w14:paraId="62AD4E73" w14:textId="77777777" w:rsidR="00203943" w:rsidRPr="00E64706" w:rsidRDefault="00203943" w:rsidP="009A2114">
      <w:pPr>
        <w:pStyle w:val="Heading2"/>
      </w:pPr>
      <w:r w:rsidRPr="00E64706">
        <w:t>Safety</w:t>
      </w:r>
    </w:p>
    <w:p w14:paraId="2DA78ED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Varied terrain including grass, tiles, concrete, asphalt with some steps and boardwalks; and secondary paths with granitic gravel, some rocks, brick pathways and loose surfaces. </w:t>
      </w:r>
    </w:p>
    <w:p w14:paraId="101F614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surfaces with varied gradient that are susceptible to movement.</w:t>
      </w:r>
    </w:p>
    <w:p w14:paraId="1EE41A8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Main garden pathways offering a shoreline.</w:t>
      </w:r>
    </w:p>
    <w:p w14:paraId="2FDB04F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Some pathways present with a cross fall.</w:t>
      </w:r>
    </w:p>
    <w:p w14:paraId="005B241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Grates in some curbed areas as well as on some pathways.</w:t>
      </w:r>
    </w:p>
    <w:p w14:paraId="4385744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protrusions present on pathways due to invasive tree roots and overhanging branches.</w:t>
      </w:r>
    </w:p>
    <w:p w14:paraId="71CBB34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secondary pathways can be narrow with over hanging branches.</w:t>
      </w:r>
    </w:p>
    <w:p w14:paraId="2EA94B9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Varied lawn gradient on Oak Lawn.</w:t>
      </w:r>
    </w:p>
    <w:p w14:paraId="2FC68F1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Guilfoyle’s Volcano offers 1700mm curved boardwalk pathway with gradient at 1:20 and a handrail on one side only.</w:t>
      </w:r>
    </w:p>
    <w:p w14:paraId="6F6C430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Wheelchair access to Fern Gully is not recommended due to the uneven path structure and narrow pathways.</w:t>
      </w:r>
    </w:p>
    <w:p w14:paraId="2753CC3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Fern Gully pathways have a shoreline, handrail on one side with some sections offering no handrail.</w:t>
      </w:r>
    </w:p>
    <w:p w14:paraId="54CF2DA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Visitor Centre and Observatory Gift Shop doors with contrast band.</w:t>
      </w:r>
    </w:p>
    <w:p w14:paraId="2B1661C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Varied lighting within Visitor Centre and Observatory Gift Shop due to ceiling windows.</w:t>
      </w:r>
    </w:p>
    <w:p w14:paraId="14B2563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Visitor Centre seating with colour contrast to walls and floors. </w:t>
      </w:r>
    </w:p>
    <w:p w14:paraId="18A2D2B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Signage for wet floors may be displayed.</w:t>
      </w:r>
    </w:p>
    <w:p w14:paraId="397AF36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Minimal use of barriers on bodies of water.</w:t>
      </w:r>
    </w:p>
    <w:p w14:paraId="3CD7807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Azolla weed may cover top of waterways – visitors to be careful not to mistake water for ground surface.</w:t>
      </w:r>
    </w:p>
    <w:p w14:paraId="32693AB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Pedestrian crossings between F and O Gate to allow for delivery trucks entering. </w:t>
      </w:r>
    </w:p>
    <w:p w14:paraId="09FE494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Non-fixed colour contrast furniture placed throughout gardens.</w:t>
      </w:r>
    </w:p>
    <w:p w14:paraId="7B4D4D7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Occasional use of roped barriers. </w:t>
      </w:r>
    </w:p>
    <w:p w14:paraId="5FA14B3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Motorised wheelchairs can access lawn areas but care needs to be taken, particularly after wet weather or watering.</w:t>
      </w:r>
    </w:p>
    <w:p w14:paraId="49D00C7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Children must be appropriately supervised at all times.</w:t>
      </w:r>
    </w:p>
    <w:p w14:paraId="4D7A4E7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All Visitor Experience Officers, Explorer Guides and all of our Voluntary guides and Garden Ambassadors (also volunteers) have Working with Children Checks.</w:t>
      </w:r>
    </w:p>
    <w:p w14:paraId="682168B9" w14:textId="75B45102"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Drinking fountains available throughout. </w:t>
      </w:r>
      <w:r w:rsidR="00654A4A">
        <w:rPr>
          <w:rFonts w:ascii="Arial" w:hAnsi="Arial" w:cs="Arial"/>
          <w:b/>
          <w:bCs/>
          <w:sz w:val="36"/>
          <w:szCs w:val="36"/>
        </w:rPr>
        <w:t>For location, p</w:t>
      </w:r>
      <w:r w:rsidRPr="001F4D87">
        <w:rPr>
          <w:rFonts w:ascii="Arial" w:hAnsi="Arial" w:cs="Arial"/>
          <w:b/>
          <w:bCs/>
          <w:sz w:val="36"/>
          <w:szCs w:val="36"/>
        </w:rPr>
        <w:t xml:space="preserve">lease refer to map on page 9 </w:t>
      </w:r>
      <w:r w:rsidR="00654A4A">
        <w:rPr>
          <w:rFonts w:ascii="Arial" w:hAnsi="Arial" w:cs="Arial"/>
          <w:b/>
          <w:bCs/>
          <w:sz w:val="36"/>
          <w:szCs w:val="36"/>
        </w:rPr>
        <w:t>of the full colour Access Key</w:t>
      </w:r>
      <w:r w:rsidRPr="001F4D87">
        <w:rPr>
          <w:rFonts w:ascii="Arial" w:hAnsi="Arial" w:cs="Arial"/>
          <w:b/>
          <w:bCs/>
          <w:sz w:val="36"/>
          <w:szCs w:val="36"/>
        </w:rPr>
        <w:t xml:space="preserve">. </w:t>
      </w:r>
    </w:p>
    <w:p w14:paraId="64BB693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When standing or sitting near trees, please be aware of the unpredictable way in which branches may fall and land.</w:t>
      </w:r>
    </w:p>
    <w:p w14:paraId="04BFF49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Please do not gather or consume any mushrooms found in the Melbourne Gardens.</w:t>
      </w:r>
    </w:p>
    <w:p w14:paraId="531712A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take all rubbish home or dispose of in bins provided. </w:t>
      </w:r>
    </w:p>
    <w:p w14:paraId="3732992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If first aid is required please see staff throughout the Gardens, at the Visitor Centre or phone 03 9252 2429.</w:t>
      </w:r>
    </w:p>
    <w:p w14:paraId="2B2A783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 defibrillator is located in the Visitor Centre to the right of the customer service desk. </w:t>
      </w:r>
    </w:p>
    <w:p w14:paraId="1753746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 the event of being accidently locked in after sunset, all gates have contact number of security company. </w:t>
      </w:r>
    </w:p>
    <w:p w14:paraId="77A6899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emergency phone number is 03 9252 2300 during business hours (9am – 5pm weekdays and </w:t>
      </w:r>
      <w:r w:rsidRPr="001F4D87">
        <w:rPr>
          <w:rFonts w:ascii="Arial" w:hAnsi="Arial" w:cs="Arial"/>
          <w:b/>
          <w:bCs/>
          <w:sz w:val="36"/>
          <w:szCs w:val="36"/>
        </w:rPr>
        <w:lastRenderedPageBreak/>
        <w:t>9.30am – 5pm weekends/public holidays). After hours, please call 000.</w:t>
      </w:r>
    </w:p>
    <w:p w14:paraId="4975A3F0" w14:textId="18BA49A7" w:rsidR="00203943" w:rsidRPr="001F4D87" w:rsidRDefault="00203943" w:rsidP="00203943">
      <w:pPr>
        <w:rPr>
          <w:rFonts w:ascii="Arial" w:hAnsi="Arial" w:cs="Arial"/>
          <w:b/>
          <w:bCs/>
          <w:sz w:val="36"/>
          <w:szCs w:val="36"/>
        </w:rPr>
      </w:pPr>
      <w:r w:rsidRPr="001F4D87">
        <w:rPr>
          <w:rFonts w:ascii="Arial" w:hAnsi="Arial" w:cs="Arial"/>
          <w:b/>
          <w:bCs/>
          <w:sz w:val="36"/>
          <w:szCs w:val="36"/>
        </w:rPr>
        <w:t>During business hours (9am – 5pm weekdays and 9.30am – 5pm weekends/public holidays), staff will help and direct visitors in the event of an emergency. If there is to be an evacuation, visitors will be directed to the nearest exit and designated assembly area. Please note, no electronic visual alerts for emergencies is available. After hours, please call 000 in the event of an emergency.</w:t>
      </w:r>
    </w:p>
    <w:p w14:paraId="2B3B53F7" w14:textId="300D15CE" w:rsidR="00CD2EDC" w:rsidRPr="009A2114" w:rsidRDefault="00CD2EDC" w:rsidP="009A2114">
      <w:pPr>
        <w:pStyle w:val="Heading2"/>
        <w:tabs>
          <w:tab w:val="left" w:pos="6663"/>
        </w:tabs>
      </w:pPr>
      <w:bookmarkStart w:id="6" w:name="_Hlk14622223"/>
      <w:r w:rsidRPr="009A2114">
        <w:t>Access</w:t>
      </w:r>
      <w:r w:rsidR="000B666B">
        <w:t xml:space="preserve"> </w:t>
      </w:r>
      <w:r w:rsidRPr="009A2114">
        <w:t>Ability</w:t>
      </w:r>
      <w:r w:rsidR="000B666B">
        <w:t xml:space="preserve"> </w:t>
      </w:r>
      <w:r w:rsidRPr="009A2114">
        <w:t>Australia</w:t>
      </w:r>
    </w:p>
    <w:p w14:paraId="0BB00052" w14:textId="31E2279E"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Eastern Innovation Centre, 5a Hartnett Drive, Mulgrave, 3170.</w:t>
      </w:r>
    </w:p>
    <w:p w14:paraId="7A090727"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Mobile: 0403 670 942</w:t>
      </w:r>
    </w:p>
    <w:p w14:paraId="47645A4E"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Mobile: 0412 206 923</w:t>
      </w:r>
    </w:p>
    <w:p w14:paraId="6FE934FB" w14:textId="4247706C"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xml:space="preserve">Email </w:t>
      </w:r>
      <w:hyperlink r:id="rId23" w:history="1">
        <w:r w:rsidRPr="001F4D87">
          <w:rPr>
            <w:rStyle w:val="Hyperlink"/>
            <w:rFonts w:ascii="Arial" w:hAnsi="Arial" w:cs="Arial"/>
            <w:b/>
            <w:bCs/>
            <w:sz w:val="36"/>
            <w:szCs w:val="36"/>
          </w:rPr>
          <w:t>info@accessabilityaustralia.com</w:t>
        </w:r>
      </w:hyperlink>
    </w:p>
    <w:p w14:paraId="60A2686F" w14:textId="0557FF5E"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xml:space="preserve">Website </w:t>
      </w:r>
      <w:hyperlink r:id="rId24" w:history="1">
        <w:r w:rsidRPr="001F4D87">
          <w:rPr>
            <w:rStyle w:val="Hyperlink"/>
            <w:rFonts w:ascii="Arial" w:hAnsi="Arial" w:cs="Arial"/>
            <w:b/>
            <w:bCs/>
            <w:sz w:val="36"/>
            <w:szCs w:val="36"/>
          </w:rPr>
          <w:t>www.accessabilityaustralia.com</w:t>
        </w:r>
      </w:hyperlink>
    </w:p>
    <w:p w14:paraId="518D4FDA" w14:textId="037E464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Access Keys are designed and developed by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w:t>
      </w:r>
    </w:p>
    <w:p w14:paraId="353D3CC1"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lastRenderedPageBreak/>
        <w:t>To view the full range of free Access Keys available, go to the following link.</w:t>
      </w:r>
    </w:p>
    <w:p w14:paraId="09509ACC" w14:textId="72813B32" w:rsidR="00CD2EDC" w:rsidRPr="001F4D87" w:rsidRDefault="00541515" w:rsidP="00CD2EDC">
      <w:pPr>
        <w:tabs>
          <w:tab w:val="left" w:pos="6663"/>
        </w:tabs>
        <w:rPr>
          <w:rFonts w:ascii="Arial" w:hAnsi="Arial" w:cs="Arial"/>
          <w:b/>
          <w:bCs/>
          <w:sz w:val="36"/>
          <w:szCs w:val="36"/>
        </w:rPr>
      </w:pPr>
      <w:hyperlink r:id="rId25" w:history="1">
        <w:r w:rsidR="00CD2EDC" w:rsidRPr="001F4D87">
          <w:rPr>
            <w:rStyle w:val="Hyperlink"/>
            <w:rFonts w:ascii="Arial" w:hAnsi="Arial" w:cs="Arial"/>
            <w:b/>
            <w:bCs/>
            <w:sz w:val="36"/>
            <w:szCs w:val="36"/>
          </w:rPr>
          <w:t>https://accessabilityaustralia.com/access-keys-2/</w:t>
        </w:r>
      </w:hyperlink>
    </w:p>
    <w:p w14:paraId="744F400D"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xml:space="preserve">For Access Keys in braille or audio, please contact us on the following link. </w:t>
      </w:r>
    </w:p>
    <w:p w14:paraId="1F59188D" w14:textId="243772E8" w:rsidR="00CD2EDC" w:rsidRPr="001F4D87" w:rsidRDefault="00541515" w:rsidP="00CD2EDC">
      <w:pPr>
        <w:tabs>
          <w:tab w:val="left" w:pos="6663"/>
        </w:tabs>
        <w:rPr>
          <w:rFonts w:ascii="Arial" w:hAnsi="Arial" w:cs="Arial"/>
          <w:b/>
          <w:bCs/>
          <w:sz w:val="36"/>
          <w:szCs w:val="36"/>
        </w:rPr>
      </w:pPr>
      <w:hyperlink r:id="rId26" w:history="1">
        <w:r w:rsidR="00CD2EDC" w:rsidRPr="001F4D87">
          <w:rPr>
            <w:rStyle w:val="Hyperlink"/>
            <w:rFonts w:ascii="Arial" w:hAnsi="Arial" w:cs="Arial"/>
            <w:b/>
            <w:bCs/>
            <w:sz w:val="36"/>
            <w:szCs w:val="36"/>
          </w:rPr>
          <w:t>https://accessabilityaustralia.com/contact-us/</w:t>
        </w:r>
      </w:hyperlink>
    </w:p>
    <w:p w14:paraId="380FAD5E"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Please complete our short survey on the following link to help us ensure continuous improvement.</w:t>
      </w:r>
    </w:p>
    <w:p w14:paraId="4C7AC850" w14:textId="4F956565" w:rsidR="00CD2EDC" w:rsidRPr="001F4D87" w:rsidRDefault="00541515" w:rsidP="00CD2EDC">
      <w:pPr>
        <w:tabs>
          <w:tab w:val="left" w:pos="6663"/>
        </w:tabs>
        <w:rPr>
          <w:rFonts w:ascii="Arial" w:hAnsi="Arial" w:cs="Arial"/>
          <w:b/>
          <w:bCs/>
          <w:sz w:val="36"/>
          <w:szCs w:val="36"/>
        </w:rPr>
      </w:pPr>
      <w:hyperlink r:id="rId27" w:history="1">
        <w:r w:rsidR="00CD2EDC" w:rsidRPr="001F4D87">
          <w:rPr>
            <w:rStyle w:val="Hyperlink"/>
            <w:rFonts w:ascii="Arial" w:hAnsi="Arial" w:cs="Arial"/>
            <w:b/>
            <w:bCs/>
            <w:sz w:val="36"/>
            <w:szCs w:val="36"/>
          </w:rPr>
          <w:t>https://www.surveymonkey.com/r/F666XYK</w:t>
        </w:r>
      </w:hyperlink>
    </w:p>
    <w:p w14:paraId="1D6384C0"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We really appreciate your feedback.</w:t>
      </w:r>
    </w:p>
    <w:p w14:paraId="0DE86B81" w14:textId="7874A208"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 xml:space="preserve">Australia at your own risk and you </w:t>
      </w:r>
      <w:r w:rsidRPr="001F4D87">
        <w:rPr>
          <w:rFonts w:ascii="Arial" w:hAnsi="Arial" w:cs="Arial"/>
          <w:b/>
          <w:bCs/>
          <w:sz w:val="36"/>
          <w:szCs w:val="36"/>
        </w:rPr>
        <w:lastRenderedPageBreak/>
        <w:t>agree to defend, indemnify, save and hold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You agree that this indemnification extends to all aspects of the Work(s), including but not limited to implementation and usage.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are indemnified of all claims, liability, and expenses that may arise from use of Work(s) as per usage and acceptance of these terms and conditions.  This Access Key is not to be altered by any parties without express permission of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bookmarkStart w:id="7" w:name="_GoBack"/>
      <w:bookmarkEnd w:id="7"/>
      <w:r w:rsidRPr="001F4D87">
        <w:rPr>
          <w:rFonts w:ascii="Arial" w:hAnsi="Arial" w:cs="Arial"/>
          <w:b/>
          <w:bCs/>
          <w:sz w:val="36"/>
          <w:szCs w:val="36"/>
        </w:rPr>
        <w:t xml:space="preserve">Australia. </w:t>
      </w:r>
    </w:p>
    <w:p w14:paraId="3DA84956" w14:textId="2870FEB8" w:rsidR="000F6B82"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End of document.</w:t>
      </w:r>
      <w:bookmarkEnd w:id="6"/>
    </w:p>
    <w:sectPr w:rsidR="000F6B82" w:rsidRPr="001F4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116"/>
    <w:multiLevelType w:val="hybridMultilevel"/>
    <w:tmpl w:val="275E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E3F2F"/>
    <w:multiLevelType w:val="hybridMultilevel"/>
    <w:tmpl w:val="CC78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45B0B"/>
    <w:multiLevelType w:val="hybridMultilevel"/>
    <w:tmpl w:val="F91E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F17D0"/>
    <w:multiLevelType w:val="hybridMultilevel"/>
    <w:tmpl w:val="8250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C3D91"/>
    <w:multiLevelType w:val="hybridMultilevel"/>
    <w:tmpl w:val="277E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A710D"/>
    <w:multiLevelType w:val="hybridMultilevel"/>
    <w:tmpl w:val="97C2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D4E41"/>
    <w:multiLevelType w:val="hybridMultilevel"/>
    <w:tmpl w:val="ADF87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D02CD"/>
    <w:multiLevelType w:val="hybridMultilevel"/>
    <w:tmpl w:val="42DA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24E5A"/>
    <w:multiLevelType w:val="hybridMultilevel"/>
    <w:tmpl w:val="52EE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31077"/>
    <w:multiLevelType w:val="hybridMultilevel"/>
    <w:tmpl w:val="B3FA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B4795"/>
    <w:multiLevelType w:val="hybridMultilevel"/>
    <w:tmpl w:val="E3D6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11142"/>
    <w:multiLevelType w:val="hybridMultilevel"/>
    <w:tmpl w:val="A14C8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E34F36"/>
    <w:multiLevelType w:val="hybridMultilevel"/>
    <w:tmpl w:val="049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82015"/>
    <w:multiLevelType w:val="hybridMultilevel"/>
    <w:tmpl w:val="E0B6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5F5071"/>
    <w:multiLevelType w:val="hybridMultilevel"/>
    <w:tmpl w:val="8558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67708"/>
    <w:multiLevelType w:val="hybridMultilevel"/>
    <w:tmpl w:val="6202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591FD4"/>
    <w:multiLevelType w:val="hybridMultilevel"/>
    <w:tmpl w:val="5B38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300CEC"/>
    <w:multiLevelType w:val="hybridMultilevel"/>
    <w:tmpl w:val="B31C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42E95"/>
    <w:multiLevelType w:val="hybridMultilevel"/>
    <w:tmpl w:val="7C2C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C510BC"/>
    <w:multiLevelType w:val="hybridMultilevel"/>
    <w:tmpl w:val="FB2C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0879B3"/>
    <w:multiLevelType w:val="hybridMultilevel"/>
    <w:tmpl w:val="63A6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7F1791"/>
    <w:multiLevelType w:val="hybridMultilevel"/>
    <w:tmpl w:val="799C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653057"/>
    <w:multiLevelType w:val="hybridMultilevel"/>
    <w:tmpl w:val="47EE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6"/>
  </w:num>
  <w:num w:numId="6">
    <w:abstractNumId w:val="19"/>
  </w:num>
  <w:num w:numId="7">
    <w:abstractNumId w:val="3"/>
  </w:num>
  <w:num w:numId="8">
    <w:abstractNumId w:val="9"/>
  </w:num>
  <w:num w:numId="9">
    <w:abstractNumId w:val="14"/>
  </w:num>
  <w:num w:numId="10">
    <w:abstractNumId w:val="17"/>
  </w:num>
  <w:num w:numId="11">
    <w:abstractNumId w:val="20"/>
  </w:num>
  <w:num w:numId="12">
    <w:abstractNumId w:val="22"/>
  </w:num>
  <w:num w:numId="13">
    <w:abstractNumId w:val="7"/>
  </w:num>
  <w:num w:numId="14">
    <w:abstractNumId w:val="5"/>
  </w:num>
  <w:num w:numId="15">
    <w:abstractNumId w:val="2"/>
  </w:num>
  <w:num w:numId="16">
    <w:abstractNumId w:val="12"/>
  </w:num>
  <w:num w:numId="17">
    <w:abstractNumId w:val="11"/>
  </w:num>
  <w:num w:numId="18">
    <w:abstractNumId w:val="15"/>
  </w:num>
  <w:num w:numId="19">
    <w:abstractNumId w:val="16"/>
  </w:num>
  <w:num w:numId="20">
    <w:abstractNumId w:val="0"/>
  </w:num>
  <w:num w:numId="21">
    <w:abstractNumId w:val="4"/>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ocumentProtection w:edit="readOnly" w:enforcement="1" w:cryptProviderType="rsaAES" w:cryptAlgorithmClass="hash" w:cryptAlgorithmType="typeAny" w:cryptAlgorithmSid="14" w:cryptSpinCount="100000" w:hash="wk3IMQwqdb7tqfHt4ATuKuf7hQDUv8y/d2Tcgv8fws67zTaPSTDAaVNHxJagQznBl6ncPyNFcVnZ0BZasdTHqw==" w:salt="jcvLIxsmw+d9IT249BjI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43"/>
    <w:rsid w:val="000B666B"/>
    <w:rsid w:val="000F6B82"/>
    <w:rsid w:val="001F4D87"/>
    <w:rsid w:val="00203943"/>
    <w:rsid w:val="00244973"/>
    <w:rsid w:val="003769D7"/>
    <w:rsid w:val="00477EB0"/>
    <w:rsid w:val="005056BA"/>
    <w:rsid w:val="00541515"/>
    <w:rsid w:val="00654A4A"/>
    <w:rsid w:val="00705AEC"/>
    <w:rsid w:val="008807C5"/>
    <w:rsid w:val="00971037"/>
    <w:rsid w:val="009A2114"/>
    <w:rsid w:val="00AB7665"/>
    <w:rsid w:val="00AE0B7C"/>
    <w:rsid w:val="00CB0A33"/>
    <w:rsid w:val="00CD2EDC"/>
    <w:rsid w:val="00D4476C"/>
    <w:rsid w:val="00DB5B00"/>
    <w:rsid w:val="00E6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5C75"/>
  <w15:chartTrackingRefBased/>
  <w15:docId w15:val="{1966D22E-4AE8-4D9D-86F7-CDE397C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D8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9A2114"/>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E6470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E6470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9D7"/>
    <w:rPr>
      <w:color w:val="0563C1" w:themeColor="hyperlink"/>
      <w:u w:val="single"/>
    </w:rPr>
  </w:style>
  <w:style w:type="character" w:styleId="UnresolvedMention">
    <w:name w:val="Unresolved Mention"/>
    <w:basedOn w:val="DefaultParagraphFont"/>
    <w:uiPriority w:val="99"/>
    <w:semiHidden/>
    <w:unhideWhenUsed/>
    <w:rsid w:val="003769D7"/>
    <w:rPr>
      <w:color w:val="605E5C"/>
      <w:shd w:val="clear" w:color="auto" w:fill="E1DFDD"/>
    </w:rPr>
  </w:style>
  <w:style w:type="paragraph" w:styleId="ListParagraph">
    <w:name w:val="List Paragraph"/>
    <w:basedOn w:val="Normal"/>
    <w:uiPriority w:val="34"/>
    <w:qFormat/>
    <w:rsid w:val="00705AEC"/>
    <w:pPr>
      <w:ind w:left="720"/>
      <w:contextualSpacing/>
    </w:pPr>
  </w:style>
  <w:style w:type="character" w:customStyle="1" w:styleId="Heading1Char">
    <w:name w:val="Heading 1 Char"/>
    <w:basedOn w:val="DefaultParagraphFont"/>
    <w:link w:val="Heading1"/>
    <w:uiPriority w:val="9"/>
    <w:rsid w:val="001F4D87"/>
    <w:rPr>
      <w:rFonts w:ascii="Arial" w:hAnsi="Arial" w:cs="Arial"/>
      <w:b/>
      <w:bCs/>
      <w:sz w:val="52"/>
      <w:szCs w:val="52"/>
    </w:rPr>
  </w:style>
  <w:style w:type="character" w:customStyle="1" w:styleId="Heading2Char">
    <w:name w:val="Heading 2 Char"/>
    <w:basedOn w:val="DefaultParagraphFont"/>
    <w:link w:val="Heading2"/>
    <w:uiPriority w:val="9"/>
    <w:rsid w:val="009A2114"/>
    <w:rPr>
      <w:rFonts w:ascii="Arial" w:hAnsi="Arial" w:cs="Arial"/>
      <w:b/>
      <w:bCs/>
      <w:sz w:val="48"/>
      <w:szCs w:val="48"/>
    </w:rPr>
  </w:style>
  <w:style w:type="character" w:customStyle="1" w:styleId="Heading3Char">
    <w:name w:val="Heading 3 Char"/>
    <w:basedOn w:val="DefaultParagraphFont"/>
    <w:link w:val="Heading3"/>
    <w:uiPriority w:val="9"/>
    <w:rsid w:val="00E64706"/>
    <w:rPr>
      <w:rFonts w:ascii="Arial" w:hAnsi="Arial" w:cs="Arial"/>
      <w:b/>
      <w:bCs/>
      <w:sz w:val="44"/>
      <w:szCs w:val="44"/>
    </w:rPr>
  </w:style>
  <w:style w:type="character" w:customStyle="1" w:styleId="Heading4Char">
    <w:name w:val="Heading 4 Char"/>
    <w:basedOn w:val="DefaultParagraphFont"/>
    <w:link w:val="Heading4"/>
    <w:uiPriority w:val="9"/>
    <w:rsid w:val="00E64706"/>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g.vic.gov.au/visit-melbourne/plan-your-visit/cafes-functions-&amp;-venues" TargetMode="External"/><Relationship Id="rId13" Type="http://schemas.openxmlformats.org/officeDocument/2006/relationships/hyperlink" Target="http://www.rbg.vic.gov.au/learn/excursions" TargetMode="External"/><Relationship Id="rId18" Type="http://schemas.openxmlformats.org/officeDocument/2006/relationships/hyperlink" Target="http://www.rbg.vic.gov.au/whats-on/punting-on-the-lake" TargetMode="External"/><Relationship Id="rId26" Type="http://schemas.openxmlformats.org/officeDocument/2006/relationships/hyperlink" Target="https://accessabilityaustralia.com/contact-us/" TargetMode="External"/><Relationship Id="rId3" Type="http://schemas.openxmlformats.org/officeDocument/2006/relationships/settings" Target="settings.xml"/><Relationship Id="rId21" Type="http://schemas.openxmlformats.org/officeDocument/2006/relationships/hyperlink" Target="http://www.rbg.vic.gov.au/visit-melbourne/plan-your-visit/visitor-information" TargetMode="External"/><Relationship Id="rId7" Type="http://schemas.openxmlformats.org/officeDocument/2006/relationships/hyperlink" Target="http://www.rbg.vic.gov.au/visit-melbourne" TargetMode="External"/><Relationship Id="rId12" Type="http://schemas.openxmlformats.org/officeDocument/2006/relationships/hyperlink" Target="http://www.rbg.vic.gov.au/about-us/act-and-regulations" TargetMode="External"/><Relationship Id="rId17" Type="http://schemas.openxmlformats.org/officeDocument/2006/relationships/hyperlink" Target="http://www.jardintan.com.au" TargetMode="External"/><Relationship Id="rId25" Type="http://schemas.openxmlformats.org/officeDocument/2006/relationships/hyperlink" Target="https://accessabilityaustralia.com/access-keys-2/" TargetMode="External"/><Relationship Id="rId2" Type="http://schemas.openxmlformats.org/officeDocument/2006/relationships/styles" Target="styles.xml"/><Relationship Id="rId16" Type="http://schemas.openxmlformats.org/officeDocument/2006/relationships/hyperlink" Target="http://www.terracereception.com.au/Home/" TargetMode="External"/><Relationship Id="rId20" Type="http://schemas.openxmlformats.org/officeDocument/2006/relationships/hyperlink" Target="http://www.rbg.vic.gov.au/visit-melbourne/attractions/children-gard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bg@rbg.vic.gov.au" TargetMode="External"/><Relationship Id="rId11" Type="http://schemas.openxmlformats.org/officeDocument/2006/relationships/hyperlink" Target="http://www.jardintan.com.au" TargetMode="External"/><Relationship Id="rId24" Type="http://schemas.openxmlformats.org/officeDocument/2006/relationships/hyperlink" Target="http://www.accessabilityaustralia.com" TargetMode="External"/><Relationship Id="rId5" Type="http://schemas.openxmlformats.org/officeDocument/2006/relationships/hyperlink" Target="http://www.rbg.vic.gov.au/visit-melbourne" TargetMode="External"/><Relationship Id="rId15" Type="http://schemas.openxmlformats.org/officeDocument/2006/relationships/hyperlink" Target="http://www.rbg.vic.gov.au/news/wellbeing-gardens-launch" TargetMode="External"/><Relationship Id="rId23" Type="http://schemas.openxmlformats.org/officeDocument/2006/relationships/hyperlink" Target="mailto:info@accessabilityaustralia.com" TargetMode="External"/><Relationship Id="rId28" Type="http://schemas.openxmlformats.org/officeDocument/2006/relationships/fontTable" Target="fontTable.xml"/><Relationship Id="rId10" Type="http://schemas.openxmlformats.org/officeDocument/2006/relationships/hyperlink" Target="http://www.ptv.vic.gov.au" TargetMode="External"/><Relationship Id="rId19" Type="http://schemas.openxmlformats.org/officeDocument/2006/relationships/hyperlink" Target="http://www.rbg.vic.gov.au/visit-melbourne/plan-your-visit/group-activities-melbourne" TargetMode="External"/><Relationship Id="rId4" Type="http://schemas.openxmlformats.org/officeDocument/2006/relationships/webSettings" Target="webSettings.xml"/><Relationship Id="rId9" Type="http://schemas.openxmlformats.org/officeDocument/2006/relationships/hyperlink" Target="http://www.instagram.com/royalbotanicgardensvic" TargetMode="External"/><Relationship Id="rId14" Type="http://schemas.openxmlformats.org/officeDocument/2006/relationships/hyperlink" Target="http://www.rbg.vic.gov.au/whats-on/sunday-open-days-plant-craft-cottage" TargetMode="External"/><Relationship Id="rId22" Type="http://schemas.openxmlformats.org/officeDocument/2006/relationships/hyperlink" Target="http://www.rbg.vic.gov.au/whats-on/garden-explorer-melb" TargetMode="External"/><Relationship Id="rId27"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46</Pages>
  <Words>4867</Words>
  <Characters>27748</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16</cp:revision>
  <dcterms:created xsi:type="dcterms:W3CDTF">2019-07-18T10:13:00Z</dcterms:created>
  <dcterms:modified xsi:type="dcterms:W3CDTF">2019-07-22T04:19:00Z</dcterms:modified>
</cp:coreProperties>
</file>